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54B181" w14:textId="3DC6CB06" w:rsidR="00845F86" w:rsidRPr="00AF7786" w:rsidRDefault="00845F86" w:rsidP="00845F8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lang w:val="en-GB"/>
        </w:rPr>
      </w:pPr>
      <w:bookmarkStart w:id="0" w:name="_GoBack"/>
      <w:bookmarkEnd w:id="0"/>
      <w:r w:rsidRPr="00AF7786">
        <w:rPr>
          <w:rFonts w:ascii="Times New Roman" w:hAnsi="Times New Roman" w:cs="Times New Roman"/>
          <w:b/>
          <w:lang w:val="en-GB"/>
        </w:rPr>
        <w:t>Supplementary information</w:t>
      </w:r>
    </w:p>
    <w:p w14:paraId="61241A6D" w14:textId="77777777" w:rsidR="00DF621D" w:rsidRPr="00B568E9" w:rsidRDefault="00DF621D" w:rsidP="00DF621D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Cs w:val="20"/>
        </w:rPr>
      </w:pPr>
      <w:r w:rsidRPr="00B568E9">
        <w:rPr>
          <w:rFonts w:ascii="Times New Roman" w:hAnsi="Times New Roman" w:cs="Times New Roman"/>
          <w:b/>
          <w:color w:val="000000" w:themeColor="text1"/>
          <w:kern w:val="0"/>
          <w:szCs w:val="20"/>
        </w:rPr>
        <w:t xml:space="preserve">Zooming in on dynamics of marine microbial communities in the phycosphere of </w:t>
      </w:r>
      <w:r w:rsidRPr="00B568E9">
        <w:rPr>
          <w:rFonts w:ascii="Times New Roman" w:hAnsi="Times New Roman" w:cs="Times New Roman"/>
          <w:b/>
          <w:i/>
          <w:color w:val="000000" w:themeColor="text1"/>
          <w:kern w:val="0"/>
          <w:szCs w:val="20"/>
        </w:rPr>
        <w:t>Akashiwo sanguinea</w:t>
      </w:r>
      <w:r w:rsidRPr="00B568E9">
        <w:rPr>
          <w:rFonts w:ascii="Times New Roman" w:hAnsi="Times New Roman" w:cs="Times New Roman"/>
          <w:b/>
          <w:color w:val="000000" w:themeColor="text1"/>
          <w:kern w:val="0"/>
          <w:szCs w:val="20"/>
        </w:rPr>
        <w:t xml:space="preserve"> (Dinophyta) blooms</w:t>
      </w:r>
      <w:bookmarkStart w:id="1" w:name="_Hlk32784345"/>
    </w:p>
    <w:p w14:paraId="4116B704" w14:textId="77777777" w:rsidR="00DF621D" w:rsidRPr="00B568E9" w:rsidRDefault="00DF621D" w:rsidP="00DF621D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B568E9">
        <w:rPr>
          <w:rFonts w:ascii="Times New Roman" w:hAnsi="Times New Roman" w:cs="Times New Roman"/>
          <w:color w:val="000000" w:themeColor="text1"/>
        </w:rPr>
        <w:t>Seung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Won Jung</w:t>
      </w:r>
      <w:bookmarkEnd w:id="1"/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1,*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bookmarkStart w:id="2" w:name="_Hlk32784272"/>
      <w:proofErr w:type="spellStart"/>
      <w:r w:rsidRPr="00B568E9">
        <w:rPr>
          <w:rFonts w:ascii="Times New Roman" w:hAnsi="Times New Roman" w:cs="Times New Roman"/>
          <w:color w:val="000000" w:themeColor="text1"/>
        </w:rPr>
        <w:t>Joonsang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Park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Junsoo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Kang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1,3</w:t>
      </w:r>
      <w:r w:rsidRPr="00B568E9">
        <w:rPr>
          <w:rFonts w:ascii="Times New Roman" w:hAnsi="Times New Roman" w:cs="Times New Roman"/>
          <w:color w:val="000000" w:themeColor="text1"/>
        </w:rPr>
        <w:t>, Hyun-Jung Kim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Hyung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Min Joo</w:t>
      </w:r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4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Donhyug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Kang</w:t>
      </w:r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5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Hyojeong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Seo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Sunju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Kim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B568E9">
        <w:rPr>
          <w:rFonts w:ascii="Times New Roman" w:hAnsi="Times New Roman" w:cs="Times New Roman"/>
          <w:color w:val="000000" w:themeColor="text1"/>
        </w:rPr>
        <w:t>, Min-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Chul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Jang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6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Kyunwoo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Lee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Seok</w:t>
      </w:r>
      <w:proofErr w:type="spellEnd"/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Jin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Oh</w:t>
      </w:r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3</w:t>
      </w:r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, </w:t>
      </w:r>
      <w:proofErr w:type="spellStart"/>
      <w:r w:rsidRPr="00B568E9">
        <w:rPr>
          <w:rFonts w:ascii="Times New Roman" w:eastAsia="맑은 고딕" w:hAnsi="Times New Roman" w:cs="Times New Roman"/>
          <w:color w:val="000000" w:themeColor="text1"/>
        </w:rPr>
        <w:t>Sukchan</w:t>
      </w:r>
      <w:proofErr w:type="spellEnd"/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 Lee</w:t>
      </w:r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7</w:t>
      </w:r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, </w:t>
      </w:r>
      <w:bookmarkStart w:id="3" w:name="_Hlk32784516"/>
      <w:bookmarkEnd w:id="2"/>
      <w:proofErr w:type="spellStart"/>
      <w:r w:rsidRPr="00B568E9">
        <w:rPr>
          <w:rFonts w:ascii="Times New Roman" w:hAnsi="Times New Roman" w:cs="Times New Roman"/>
          <w:color w:val="000000" w:themeColor="text1"/>
        </w:rPr>
        <w:t>Taek-Kyun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Lee</w:t>
      </w:r>
      <w:bookmarkEnd w:id="3"/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8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,**</w:t>
      </w:r>
      <w:r w:rsidRPr="00B568E9">
        <w:rPr>
          <w:rFonts w:ascii="Times New Roman" w:hAnsi="Times New Roman" w:cs="Times New Roman"/>
          <w:color w:val="000000" w:themeColor="text1"/>
        </w:rPr>
        <w:t>,</w:t>
      </w:r>
    </w:p>
    <w:p w14:paraId="1F77F21E" w14:textId="77777777" w:rsidR="00DF621D" w:rsidRPr="00B568E9" w:rsidRDefault="00DF621D" w:rsidP="00DF621D">
      <w:pPr>
        <w:wordWrap/>
        <w:spacing w:line="480" w:lineRule="auto"/>
        <w:jc w:val="center"/>
        <w:rPr>
          <w:rFonts w:ascii="Times New Roman" w:hAnsi="Times New Roman" w:cs="Times New Roman"/>
          <w:color w:val="000000" w:themeColor="text1"/>
          <w:vertAlign w:val="superscript"/>
        </w:rPr>
      </w:pPr>
      <w:r w:rsidRPr="00B568E9">
        <w:rPr>
          <w:rFonts w:ascii="Times New Roman" w:hAnsi="Times New Roman" w:cs="Times New Roman"/>
          <w:color w:val="000000" w:themeColor="text1"/>
        </w:rPr>
        <w:t xml:space="preserve"> </w:t>
      </w:r>
    </w:p>
    <w:p w14:paraId="57901E52" w14:textId="77777777" w:rsidR="00DF621D" w:rsidRPr="00B568E9" w:rsidRDefault="00DF621D" w:rsidP="00DF621D">
      <w:pPr>
        <w:wordWrap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bookmarkStart w:id="4" w:name="_Hlk32784370"/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568E9">
        <w:rPr>
          <w:rFonts w:ascii="Times New Roman" w:hAnsi="Times New Roman" w:cs="Times New Roman"/>
          <w:color w:val="000000" w:themeColor="text1"/>
        </w:rPr>
        <w:t>Library of Marine Samples, Korea Institute of Ocean Science &amp; Technology, Geoje, 53201</w:t>
      </w:r>
      <w:bookmarkEnd w:id="4"/>
      <w:r w:rsidRPr="00B568E9">
        <w:rPr>
          <w:rFonts w:ascii="Times New Roman" w:hAnsi="Times New Roman" w:cs="Times New Roman"/>
          <w:color w:val="000000" w:themeColor="text1"/>
        </w:rPr>
        <w:t xml:space="preserve">, 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B568E9">
        <w:rPr>
          <w:rFonts w:ascii="Times New Roman" w:hAnsi="Times New Roman" w:cs="Times New Roman"/>
          <w:color w:val="000000" w:themeColor="text1"/>
          <w:szCs w:val="24"/>
        </w:rPr>
        <w:t xml:space="preserve">Marine Biotechnology Research Center, Korea Institute of Ocean Science &amp; Technology, </w:t>
      </w:r>
      <w:r w:rsidRPr="00B568E9">
        <w:rPr>
          <w:rFonts w:ascii="Times New Roman" w:hAnsi="Times New Roman" w:cs="Times New Roman"/>
          <w:color w:val="000000" w:themeColor="text1"/>
        </w:rPr>
        <w:t xml:space="preserve">Busan 49111, </w:t>
      </w:r>
      <w:r w:rsidRPr="00B568E9">
        <w:rPr>
          <w:rFonts w:ascii="Times New Roman" w:hAnsi="Times New Roman" w:cs="Times New Roman"/>
          <w:color w:val="000000" w:themeColor="text1"/>
          <w:szCs w:val="24"/>
        </w:rPr>
        <w:t xml:space="preserve">Republic of Korea, </w:t>
      </w:r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3</w:t>
      </w:r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Department of Oceanography, </w:t>
      </w:r>
      <w:proofErr w:type="spellStart"/>
      <w:r w:rsidRPr="00B568E9">
        <w:rPr>
          <w:rFonts w:ascii="Times New Roman" w:eastAsia="맑은 고딕" w:hAnsi="Times New Roman" w:cs="Times New Roman"/>
          <w:color w:val="000000" w:themeColor="text1"/>
        </w:rPr>
        <w:t>P</w:t>
      </w:r>
      <w:r w:rsidRPr="00B568E9">
        <w:rPr>
          <w:rFonts w:ascii="Times New Roman" w:hAnsi="Times New Roman" w:cs="Times New Roman"/>
          <w:color w:val="000000" w:themeColor="text1"/>
        </w:rPr>
        <w:t>uky</w:t>
      </w:r>
      <w:r w:rsidRPr="00B568E9">
        <w:rPr>
          <w:rFonts w:ascii="Times New Roman" w:eastAsia="맑은 고딕" w:hAnsi="Times New Roman" w:cs="Times New Roman"/>
          <w:color w:val="000000" w:themeColor="text1"/>
        </w:rPr>
        <w:t>oung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</w:t>
      </w:r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National </w:t>
      </w:r>
      <w:r w:rsidRPr="00B568E9">
        <w:rPr>
          <w:rFonts w:ascii="Times New Roman" w:hAnsi="Times New Roman" w:cs="Times New Roman"/>
          <w:color w:val="000000" w:themeColor="text1"/>
        </w:rPr>
        <w:t xml:space="preserve">University, Busan </w:t>
      </w:r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48513, </w:t>
      </w:r>
      <w:r w:rsidRPr="00B568E9">
        <w:rPr>
          <w:rFonts w:ascii="Times New Roman" w:hAnsi="Times New Roman" w:cs="Times New Roman"/>
          <w:color w:val="000000" w:themeColor="text1"/>
        </w:rPr>
        <w:t>Republic of Korea</w:t>
      </w:r>
      <w:r w:rsidRPr="00B568E9">
        <w:rPr>
          <w:rFonts w:ascii="Times New Roman" w:eastAsia="맑은 고딕" w:hAnsi="Times New Roman" w:cs="Times New Roman"/>
          <w:color w:val="000000" w:themeColor="text1"/>
        </w:rPr>
        <w:t xml:space="preserve">, </w:t>
      </w:r>
      <w:r w:rsidRPr="00B568E9">
        <w:rPr>
          <w:rFonts w:ascii="Times New Roman" w:eastAsia="맑은 고딕" w:hAnsi="Times New Roman" w:cs="Times New Roman"/>
          <w:color w:val="000000" w:themeColor="text1"/>
          <w:szCs w:val="24"/>
          <w:vertAlign w:val="superscript"/>
        </w:rPr>
        <w:t>4</w:t>
      </w:r>
      <w:r w:rsidRPr="00B568E9">
        <w:rPr>
          <w:rFonts w:ascii="Times New Roman" w:hAnsi="Times New Roman" w:cs="Times New Roman"/>
          <w:color w:val="000000" w:themeColor="text1"/>
          <w:szCs w:val="24"/>
        </w:rPr>
        <w:t>Division of Polar Ocean Science, Korea Polar Research Institute, Incheon 21990, Republic of Korea</w:t>
      </w:r>
      <w:r w:rsidRPr="00B568E9">
        <w:rPr>
          <w:rFonts w:ascii="Times New Roman" w:eastAsia="맑은 고딕" w:hAnsi="Times New Roman" w:cs="Times New Roman"/>
          <w:color w:val="000000" w:themeColor="text1"/>
          <w:szCs w:val="24"/>
        </w:rPr>
        <w:t xml:space="preserve">, </w:t>
      </w:r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5</w:t>
      </w:r>
      <w:r w:rsidRPr="00B568E9">
        <w:rPr>
          <w:rFonts w:ascii="Times New Roman" w:hAnsi="Times New Roman" w:cs="Times New Roman"/>
          <w:color w:val="000000" w:themeColor="text1"/>
        </w:rPr>
        <w:t xml:space="preserve">Maritime Security Research Center, Korea Institute of Ocean Science &amp; Technology, Busan 49111, Republic of Korea, 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6</w:t>
      </w:r>
      <w:r w:rsidRPr="00B568E9">
        <w:rPr>
          <w:rFonts w:ascii="Times New Roman" w:hAnsi="Times New Roman" w:cs="Times New Roman"/>
          <w:color w:val="000000" w:themeColor="text1"/>
        </w:rPr>
        <w:t xml:space="preserve">Ballast Water Research Center, Korea Institute of Ocean Science and Technology, Geoje, 53201, Republic of Korea, </w:t>
      </w: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7</w:t>
      </w:r>
      <w:r w:rsidRPr="00B568E9">
        <w:rPr>
          <w:rFonts w:ascii="Times New Roman" w:hAnsi="Times New Roman" w:cs="Times New Roman"/>
          <w:color w:val="000000" w:themeColor="text1"/>
        </w:rPr>
        <w:t xml:space="preserve">Department of Genetic Engineering, </w:t>
      </w:r>
      <w:proofErr w:type="spellStart"/>
      <w:r w:rsidRPr="00B568E9">
        <w:rPr>
          <w:rFonts w:ascii="Times New Roman" w:hAnsi="Times New Roman" w:cs="Times New Roman"/>
          <w:color w:val="000000" w:themeColor="text1"/>
        </w:rPr>
        <w:t>Sungkyunkwan</w:t>
      </w:r>
      <w:proofErr w:type="spellEnd"/>
      <w:r w:rsidRPr="00B568E9">
        <w:rPr>
          <w:rFonts w:ascii="Times New Roman" w:hAnsi="Times New Roman" w:cs="Times New Roman"/>
          <w:color w:val="000000" w:themeColor="text1"/>
        </w:rPr>
        <w:t xml:space="preserve"> University, Suwon, Republic of Korea, </w:t>
      </w:r>
      <w:bookmarkStart w:id="5" w:name="_Hlk32784460"/>
      <w:r w:rsidRPr="00B568E9">
        <w:rPr>
          <w:rFonts w:ascii="Times New Roman" w:eastAsia="맑은 고딕" w:hAnsi="Times New Roman" w:cs="Times New Roman"/>
          <w:color w:val="000000" w:themeColor="text1"/>
          <w:vertAlign w:val="superscript"/>
        </w:rPr>
        <w:t>8</w:t>
      </w:r>
      <w:r w:rsidRPr="00B568E9">
        <w:rPr>
          <w:rFonts w:ascii="Times New Roman" w:hAnsi="Times New Roman" w:cs="Times New Roman"/>
          <w:color w:val="000000" w:themeColor="text1"/>
        </w:rPr>
        <w:t>Risk Assessment Research Center, Korea Institute of Ocean Science &amp; Technology, Geoje 53201, Republic of Korea</w:t>
      </w:r>
      <w:bookmarkEnd w:id="5"/>
    </w:p>
    <w:p w14:paraId="4EE81D2F" w14:textId="77777777" w:rsidR="00DF621D" w:rsidRPr="00B568E9" w:rsidRDefault="00DF621D" w:rsidP="00DF621D">
      <w:pPr>
        <w:wordWrap/>
        <w:spacing w:line="480" w:lineRule="auto"/>
        <w:jc w:val="center"/>
        <w:rPr>
          <w:rFonts w:ascii="Times New Roman" w:hAnsi="Times New Roman" w:cs="Times New Roman"/>
          <w:color w:val="000000" w:themeColor="text1"/>
          <w:vertAlign w:val="superscript"/>
        </w:rPr>
      </w:pPr>
    </w:p>
    <w:p w14:paraId="39B47568" w14:textId="77777777" w:rsidR="00DF621D" w:rsidRPr="00B568E9" w:rsidRDefault="00DF621D" w:rsidP="00DF621D">
      <w:pPr>
        <w:wordWrap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B568E9">
        <w:rPr>
          <w:rFonts w:ascii="Times New Roman" w:hAnsi="Times New Roman" w:cs="Times New Roman"/>
          <w:color w:val="000000" w:themeColor="text1"/>
        </w:rPr>
        <w:t xml:space="preserve">Corresponding author: S.-W. Jung, </w:t>
      </w:r>
      <w:bookmarkStart w:id="6" w:name="_Hlk32784412"/>
      <w:r w:rsidRPr="00B568E9">
        <w:rPr>
          <w:rFonts w:ascii="Times New Roman" w:hAnsi="Times New Roman" w:cs="Times New Roman"/>
          <w:color w:val="000000" w:themeColor="text1"/>
        </w:rPr>
        <w:t>diatoms@kiost.ac.kr, Fax: +82-55-639-8429</w:t>
      </w:r>
      <w:bookmarkEnd w:id="6"/>
    </w:p>
    <w:p w14:paraId="5B08EEBF" w14:textId="77777777" w:rsidR="00DF621D" w:rsidRPr="00B568E9" w:rsidRDefault="00DF621D" w:rsidP="00DF621D">
      <w:pPr>
        <w:wordWrap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568E9">
        <w:rPr>
          <w:rFonts w:ascii="Times New Roman" w:hAnsi="Times New Roman" w:cs="Times New Roman"/>
          <w:color w:val="000000" w:themeColor="text1"/>
          <w:vertAlign w:val="superscript"/>
        </w:rPr>
        <w:t xml:space="preserve">** </w:t>
      </w:r>
      <w:r w:rsidRPr="00B568E9">
        <w:rPr>
          <w:rFonts w:ascii="Times New Roman" w:hAnsi="Times New Roman" w:cs="Times New Roman"/>
          <w:color w:val="000000" w:themeColor="text1"/>
        </w:rPr>
        <w:t xml:space="preserve">Co-corresponding author: T.K. Lee, </w:t>
      </w:r>
      <w:bookmarkStart w:id="7" w:name="_Hlk32784435"/>
      <w:r w:rsidRPr="00B568E9">
        <w:rPr>
          <w:rFonts w:ascii="Times New Roman" w:hAnsi="Times New Roman" w:cs="Times New Roman"/>
          <w:color w:val="000000" w:themeColor="text1"/>
        </w:rPr>
        <w:t>tklee@kiost.ac.kr, Fax: +82-55-635-3913</w:t>
      </w:r>
      <w:bookmarkEnd w:id="7"/>
    </w:p>
    <w:p w14:paraId="00BBF8AC" w14:textId="77777777" w:rsidR="00DF621D" w:rsidRPr="00B568E9" w:rsidRDefault="00DF621D" w:rsidP="00DF621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63F8572" w14:textId="77777777" w:rsidR="00DF621D" w:rsidRPr="00B568E9" w:rsidRDefault="00DF621D" w:rsidP="00DF621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B568E9">
        <w:rPr>
          <w:rFonts w:ascii="Times New Roman" w:hAnsi="Times New Roman" w:cs="Times New Roman"/>
          <w:color w:val="000000" w:themeColor="text1"/>
        </w:rPr>
        <w:t xml:space="preserve">Running title: </w:t>
      </w:r>
      <w:r w:rsidRPr="00B568E9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Microbial dynamics in </w:t>
      </w:r>
      <w:r w:rsidRPr="00B568E9">
        <w:rPr>
          <w:rFonts w:ascii="Times New Roman" w:hAnsi="Times New Roman" w:cs="Times New Roman"/>
          <w:i/>
          <w:color w:val="000000" w:themeColor="text1"/>
          <w:kern w:val="0"/>
          <w:szCs w:val="20"/>
        </w:rPr>
        <w:t>Akashiwo sanguinea</w:t>
      </w:r>
      <w:r w:rsidRPr="00B568E9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HABs</w:t>
      </w:r>
    </w:p>
    <w:p w14:paraId="131DD746" w14:textId="3F1363F2" w:rsidR="00C00295" w:rsidRPr="00B568E9" w:rsidRDefault="00DF621D" w:rsidP="00862F4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Cs w:val="20"/>
          <w:lang w:val="en-GB"/>
        </w:rPr>
      </w:pPr>
      <w:r w:rsidRPr="00B568E9">
        <w:rPr>
          <w:rFonts w:ascii="Times New Roman" w:hAnsi="Times New Roman" w:cs="Times New Roman"/>
          <w:color w:val="000000" w:themeColor="text1"/>
        </w:rPr>
        <w:t xml:space="preserve">Key words: </w:t>
      </w:r>
      <w:r w:rsidRPr="00B568E9">
        <w:rPr>
          <w:rFonts w:ascii="Times New Roman" w:hAnsi="Times New Roman" w:cs="Times New Roman"/>
          <w:i/>
          <w:color w:val="000000" w:themeColor="text1"/>
        </w:rPr>
        <w:t>Akashiwo sanguinea</w:t>
      </w:r>
      <w:r w:rsidRPr="00B568E9">
        <w:rPr>
          <w:rFonts w:ascii="Times New Roman" w:hAnsi="Times New Roman" w:cs="Times New Roman"/>
          <w:color w:val="000000" w:themeColor="text1"/>
        </w:rPr>
        <w:t xml:space="preserve"> HABs, environmental change, endoparasitic </w:t>
      </w:r>
      <w:r w:rsidRPr="00B568E9">
        <w:rPr>
          <w:rFonts w:ascii="Times New Roman" w:hAnsi="Times New Roman" w:cs="Times New Roman"/>
          <w:i/>
          <w:color w:val="000000" w:themeColor="text1"/>
        </w:rPr>
        <w:t>Amoebophrya</w:t>
      </w:r>
      <w:r w:rsidRPr="00B568E9">
        <w:rPr>
          <w:rFonts w:ascii="Times New Roman" w:hAnsi="Times New Roman" w:cs="Times New Roman"/>
          <w:color w:val="000000" w:themeColor="text1"/>
        </w:rPr>
        <w:t xml:space="preserve"> sp., microbial communities, </w:t>
      </w:r>
      <w:r w:rsidRPr="00B568E9">
        <w:rPr>
          <w:rFonts w:ascii="Times New Roman" w:hAnsi="Times New Roman" w:cs="Times New Roman"/>
          <w:color w:val="000000" w:themeColor="text1"/>
          <w:kern w:val="0"/>
          <w:szCs w:val="20"/>
        </w:rPr>
        <w:t>nucleocytoplasmic large DNA viruses</w:t>
      </w:r>
      <w:r w:rsidRPr="00B568E9">
        <w:rPr>
          <w:rFonts w:ascii="Times New Roman" w:hAnsi="Times New Roman" w:cs="Times New Roman"/>
          <w:color w:val="000000" w:themeColor="text1"/>
        </w:rPr>
        <w:t>, network analysis</w:t>
      </w:r>
      <w:r w:rsidR="00C00295" w:rsidRPr="00B568E9">
        <w:rPr>
          <w:rFonts w:ascii="Times New Roman" w:hAnsi="Times New Roman" w:cs="Times New Roman"/>
          <w:b/>
          <w:color w:val="000000" w:themeColor="text1"/>
          <w:kern w:val="0"/>
          <w:szCs w:val="20"/>
          <w:lang w:val="en-GB"/>
        </w:rPr>
        <w:br w:type="page"/>
      </w:r>
    </w:p>
    <w:p w14:paraId="3EC63276" w14:textId="77777777" w:rsidR="00042188" w:rsidRPr="00B568E9" w:rsidRDefault="00042188" w:rsidP="0028567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lang w:val="en-GB"/>
        </w:rPr>
      </w:pPr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Figures </w:t>
      </w:r>
    </w:p>
    <w:p w14:paraId="58197D51" w14:textId="6272D09E" w:rsidR="00E8736A" w:rsidRPr="00B568E9" w:rsidRDefault="00C7092B" w:rsidP="00C4320F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lang w:val="en-GB"/>
        </w:rPr>
      </w:pPr>
      <w:r>
        <w:rPr>
          <w:rFonts w:ascii="Times New Roman" w:eastAsia="맑은 고딕" w:hAnsi="Times New Roman" w:cs="Times New Roman"/>
          <w:lang w:val="en-GB"/>
        </w:rPr>
        <w:pict w14:anchorId="2FE5A6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9.55pt;height:309.7pt">
            <v:imagedata r:id="rId12" o:title="Figure S3"/>
          </v:shape>
        </w:pict>
      </w:r>
    </w:p>
    <w:p w14:paraId="50460A74" w14:textId="65EE1906" w:rsidR="00862F4F" w:rsidRPr="00B568E9" w:rsidRDefault="00E8736A" w:rsidP="0028567A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1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B568E9">
        <w:rPr>
          <w:rFonts w:ascii="Times New Roman" w:hAnsi="Times New Roman" w:cs="Times New Roman"/>
          <w:lang w:val="en-GB"/>
        </w:rPr>
        <w:t>Weekly</w:t>
      </w:r>
      <w:r w:rsidR="006E5299" w:rsidRPr="00B568E9">
        <w:rPr>
          <w:rFonts w:ascii="Times New Roman" w:eastAsia="맑은 고딕" w:hAnsi="Times New Roman" w:cs="Times New Roman"/>
          <w:lang w:val="en-GB"/>
        </w:rPr>
        <w:t xml:space="preserve"> and daily</w:t>
      </w:r>
      <w:r w:rsidRPr="00B568E9">
        <w:rPr>
          <w:rFonts w:ascii="Times New Roman" w:hAnsi="Times New Roman" w:cs="Times New Roman"/>
          <w:lang w:val="en-GB"/>
        </w:rPr>
        <w:t xml:space="preserve"> changes in </w:t>
      </w:r>
      <w:r w:rsidR="00D14BEB" w:rsidRPr="00B568E9">
        <w:rPr>
          <w:rFonts w:ascii="Times New Roman" w:hAnsi="Times New Roman" w:cs="Times New Roman"/>
          <w:lang w:val="en-GB"/>
        </w:rPr>
        <w:t xml:space="preserve">the </w:t>
      </w:r>
      <w:r w:rsidRPr="00B568E9">
        <w:rPr>
          <w:rFonts w:ascii="Times New Roman" w:hAnsi="Times New Roman" w:cs="Times New Roman"/>
          <w:lang w:val="en-GB"/>
        </w:rPr>
        <w:t xml:space="preserve">measured </w:t>
      </w:r>
      <w:r w:rsidRPr="00B568E9">
        <w:rPr>
          <w:rFonts w:ascii="Times New Roman" w:eastAsia="맑은 고딕" w:hAnsi="Times New Roman" w:cs="Times New Roman"/>
          <w:lang w:val="en-GB"/>
        </w:rPr>
        <w:t xml:space="preserve">environmental </w:t>
      </w:r>
      <w:r w:rsidR="00DF621D" w:rsidRPr="00B568E9">
        <w:rPr>
          <w:rFonts w:ascii="Times New Roman" w:eastAsia="맑은 고딕" w:hAnsi="Times New Roman" w:cs="Times New Roman"/>
          <w:lang w:val="en-GB"/>
        </w:rPr>
        <w:t>factors</w:t>
      </w:r>
      <w:r w:rsidRPr="00B568E9">
        <w:rPr>
          <w:rFonts w:ascii="Times New Roman" w:eastAsia="맑은 고딕" w:hAnsi="Times New Roman" w:cs="Times New Roman"/>
          <w:lang w:val="en-GB"/>
        </w:rPr>
        <w:t xml:space="preserve"> </w:t>
      </w:r>
      <w:r w:rsidRPr="00B568E9">
        <w:rPr>
          <w:rFonts w:ascii="Times New Roman" w:hAnsi="Times New Roman" w:cs="Times New Roman"/>
          <w:lang w:val="en-GB"/>
        </w:rPr>
        <w:t xml:space="preserve">and phytoplankton </w:t>
      </w:r>
      <w:r w:rsidRPr="00B568E9">
        <w:rPr>
          <w:rFonts w:ascii="Times New Roman" w:eastAsia="맑은 고딕" w:hAnsi="Times New Roman" w:cs="Times New Roman"/>
          <w:lang w:val="en-GB"/>
        </w:rPr>
        <w:t>communities</w:t>
      </w:r>
      <w:r w:rsidRPr="00B568E9">
        <w:rPr>
          <w:rFonts w:ascii="Times New Roman" w:hAnsi="Times New Roman" w:cs="Times New Roman"/>
          <w:lang w:val="en-GB"/>
        </w:rPr>
        <w:t xml:space="preserve"> in Jangmok Bay Time-series Monitoring Site</w:t>
      </w:r>
      <w:r w:rsidR="00862F4F" w:rsidRPr="00B568E9">
        <w:rPr>
          <w:rFonts w:ascii="Times New Roman" w:eastAsia="맑은 고딕" w:hAnsi="Times New Roman" w:cs="Times New Roman"/>
          <w:lang w:val="en-GB"/>
        </w:rPr>
        <w:t xml:space="preserve"> (JBTMS)</w:t>
      </w:r>
      <w:r w:rsidRPr="00B568E9">
        <w:rPr>
          <w:rFonts w:ascii="Times New Roman" w:hAnsi="Times New Roman" w:cs="Times New Roman"/>
          <w:lang w:val="en-GB"/>
        </w:rPr>
        <w:t xml:space="preserve"> from June 2016 to June 2017.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B568E9">
        <w:rPr>
          <w:rFonts w:ascii="Times New Roman" w:hAnsi="Times New Roman" w:cs="Times New Roman"/>
          <w:lang w:val="en-GB"/>
        </w:rPr>
        <w:t>a</w:t>
      </w:r>
      <w:proofErr w:type="gramEnd"/>
      <w:r w:rsidRPr="00B568E9">
        <w:rPr>
          <w:rFonts w:ascii="Times New Roman" w:hAnsi="Times New Roman" w:cs="Times New Roman"/>
          <w:lang w:val="en-GB"/>
        </w:rPr>
        <w:t>, water temperature and salinity; b, pH and dissolved oxygen; c, dissolved inorganic nitrogen (DIN), dissolved inorganic phosphorus (DIP), and dissolved silica (</w:t>
      </w:r>
      <w:proofErr w:type="spellStart"/>
      <w:r w:rsidRPr="00B568E9">
        <w:rPr>
          <w:rFonts w:ascii="Times New Roman" w:hAnsi="Times New Roman" w:cs="Times New Roman"/>
          <w:lang w:val="en-GB"/>
        </w:rPr>
        <w:t>DSi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); d, </w:t>
      </w:r>
      <w:r w:rsidRPr="00B568E9">
        <w:rPr>
          <w:rFonts w:ascii="Times New Roman" w:eastAsia="맑은 고딕" w:hAnsi="Times New Roman" w:cs="Times New Roman"/>
          <w:lang w:val="en-GB"/>
        </w:rPr>
        <w:t xml:space="preserve">total </w:t>
      </w:r>
      <w:r w:rsidRPr="00B568E9">
        <w:rPr>
          <w:rFonts w:ascii="Times New Roman" w:hAnsi="Times New Roman" w:cs="Times New Roman"/>
          <w:lang w:val="en-GB"/>
        </w:rPr>
        <w:t>bacteria</w:t>
      </w:r>
      <w:r w:rsidR="00827252" w:rsidRPr="00B568E9">
        <w:rPr>
          <w:rFonts w:ascii="Times New Roman" w:hAnsi="Times New Roman" w:cs="Times New Roman"/>
          <w:lang w:val="en-GB"/>
        </w:rPr>
        <w:t>l</w:t>
      </w:r>
      <w:r w:rsidRPr="00B568E9">
        <w:rPr>
          <w:rFonts w:ascii="Times New Roman" w:hAnsi="Times New Roman" w:cs="Times New Roman"/>
          <w:lang w:val="en-GB"/>
        </w:rPr>
        <w:t xml:space="preserve"> abundance and dissolved organic carbon</w:t>
      </w:r>
      <w:r w:rsidR="00862F4F" w:rsidRPr="00B568E9">
        <w:rPr>
          <w:rFonts w:ascii="Times New Roman" w:eastAsia="맑은 고딕" w:hAnsi="Times New Roman" w:cs="Times New Roman"/>
          <w:lang w:val="en-GB"/>
        </w:rPr>
        <w:t xml:space="preserve"> concentration</w:t>
      </w:r>
      <w:r w:rsidRPr="00B568E9">
        <w:rPr>
          <w:rFonts w:ascii="Times New Roman" w:hAnsi="Times New Roman" w:cs="Times New Roman"/>
          <w:lang w:val="en-GB"/>
        </w:rPr>
        <w:t>.</w:t>
      </w:r>
    </w:p>
    <w:p w14:paraId="2D68251A" w14:textId="294F91B6" w:rsidR="00431996" w:rsidRPr="00B568E9" w:rsidRDefault="00431996" w:rsidP="0028567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lang w:val="en-GB"/>
        </w:rPr>
        <w:sectPr w:rsidR="00431996" w:rsidRPr="00B568E9" w:rsidSect="008131E3">
          <w:footerReference w:type="default" r:id="rId13"/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1491F5B1" w14:textId="713F7A5E" w:rsidR="00A00749" w:rsidRPr="00B568E9" w:rsidRDefault="00C7092B" w:rsidP="00A00749">
      <w:pPr>
        <w:widowControl/>
        <w:wordWrap/>
        <w:autoSpaceDE/>
        <w:autoSpaceDN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pict w14:anchorId="500B44A5">
          <v:shape id="_x0000_i1026" type="#_x0000_t75" style="width:451.4pt;height:441.25pt">
            <v:imagedata r:id="rId14" o:title="Figure S4"/>
          </v:shape>
        </w:pict>
      </w:r>
    </w:p>
    <w:p w14:paraId="55252F95" w14:textId="5493A275" w:rsidR="00A00749" w:rsidRPr="00B568E9" w:rsidRDefault="00A00749" w:rsidP="0028567A">
      <w:pPr>
        <w:spacing w:line="480" w:lineRule="auto"/>
        <w:ind w:leftChars="100" w:left="200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2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Daily changes in </w:t>
      </w:r>
      <w:r w:rsidRPr="00B568E9">
        <w:rPr>
          <w:rFonts w:ascii="Times New Roman" w:eastAsia="맑은 고딕" w:hAnsi="Times New Roman" w:cs="Times New Roman"/>
          <w:lang w:val="en-GB"/>
        </w:rPr>
        <w:t xml:space="preserve">environmental </w:t>
      </w:r>
      <w:r w:rsidR="00DF621D" w:rsidRPr="00B568E9">
        <w:rPr>
          <w:rFonts w:ascii="Times New Roman" w:eastAsia="맑은 고딕" w:hAnsi="Times New Roman" w:cs="Times New Roman"/>
          <w:lang w:val="en-GB"/>
        </w:rPr>
        <w:t>factors</w:t>
      </w:r>
      <w:r w:rsidR="00DF621D" w:rsidRPr="00B568E9">
        <w:rPr>
          <w:rFonts w:ascii="Times New Roman" w:hAnsi="Times New Roman" w:cs="Times New Roman"/>
          <w:lang w:val="en-GB"/>
        </w:rPr>
        <w:t xml:space="preserve"> </w:t>
      </w:r>
      <w:r w:rsidR="00987A1A" w:rsidRPr="00B568E9">
        <w:rPr>
          <w:rFonts w:ascii="Times New Roman" w:hAnsi="Times New Roman" w:cs="Times New Roman"/>
          <w:lang w:val="en-GB"/>
        </w:rPr>
        <w:t xml:space="preserve">under </w:t>
      </w:r>
      <w:r w:rsidRPr="00B568E9">
        <w:rPr>
          <w:rFonts w:ascii="Times New Roman" w:eastAsia="맑은 고딕" w:hAnsi="Times New Roman" w:cs="Times New Roman"/>
          <w:lang w:val="en-GB"/>
        </w:rPr>
        <w:t xml:space="preserve">dominant presence of </w:t>
      </w:r>
      <w:r w:rsidRPr="00B568E9">
        <w:rPr>
          <w:rFonts w:ascii="Times New Roman" w:hAnsi="Times New Roman" w:cs="Times New Roman"/>
          <w:lang w:val="en-GB"/>
        </w:rPr>
        <w:t xml:space="preserve">the </w:t>
      </w:r>
      <w:r w:rsidRPr="00B568E9">
        <w:rPr>
          <w:rFonts w:ascii="Times New Roman" w:eastAsia="맑은 고딕" w:hAnsi="Times New Roman" w:cs="Times New Roman"/>
          <w:lang w:val="en-GB"/>
        </w:rPr>
        <w:t>pico</w:t>
      </w:r>
      <w:r w:rsidRPr="00B568E9">
        <w:rPr>
          <w:rFonts w:ascii="Times New Roman" w:hAnsi="Times New Roman" w:cs="Times New Roman"/>
          <w:lang w:val="en-GB"/>
        </w:rPr>
        <w:t xml:space="preserve">-sized green alga, </w:t>
      </w:r>
      <w:r w:rsidRPr="00B568E9">
        <w:rPr>
          <w:rFonts w:ascii="Times New Roman" w:hAnsi="Times New Roman" w:cs="Times New Roman"/>
          <w:i/>
          <w:lang w:val="en-GB"/>
        </w:rPr>
        <w:t>Bathycoccus prasinos</w:t>
      </w:r>
      <w:r w:rsidRPr="00B568E9">
        <w:rPr>
          <w:rFonts w:ascii="Times New Roman" w:eastAsia="맑은 고딕" w:hAnsi="Times New Roman" w:cs="Times New Roman"/>
          <w:i/>
          <w:lang w:val="en-GB"/>
        </w:rPr>
        <w:t xml:space="preserve"> </w:t>
      </w:r>
      <w:r w:rsidRPr="00B568E9">
        <w:rPr>
          <w:rFonts w:ascii="Times New Roman" w:hAnsi="Times New Roman" w:cs="Times New Roman"/>
          <w:lang w:val="en-GB"/>
        </w:rPr>
        <w:t xml:space="preserve">in 2017. a, water temperature; b, salinity; c, pH; d, dissolved oxygen; e, dissolved inorganic nitrogen; f, dissolved silica; g, dissolved inorganic phosphorus; h, dissolved organic carbon; </w:t>
      </w:r>
      <w:proofErr w:type="spellStart"/>
      <w:r w:rsidRPr="00B568E9">
        <w:rPr>
          <w:rFonts w:ascii="Times New Roman" w:hAnsi="Times New Roman" w:cs="Times New Roman"/>
          <w:lang w:val="en-GB"/>
        </w:rPr>
        <w:t>i</w:t>
      </w:r>
      <w:proofErr w:type="spellEnd"/>
      <w:r w:rsidRPr="00B568E9">
        <w:rPr>
          <w:rFonts w:ascii="Times New Roman" w:hAnsi="Times New Roman" w:cs="Times New Roman"/>
          <w:lang w:val="en-GB"/>
        </w:rPr>
        <w:t>, chlorophyll-</w:t>
      </w:r>
      <w:r w:rsidRPr="00B568E9">
        <w:rPr>
          <w:rFonts w:ascii="Times New Roman" w:hAnsi="Times New Roman" w:cs="Times New Roman"/>
          <w:i/>
          <w:lang w:val="en-GB"/>
        </w:rPr>
        <w:t>a</w:t>
      </w:r>
      <w:r w:rsidR="003D1410" w:rsidRPr="00B568E9">
        <w:rPr>
          <w:rFonts w:ascii="Times New Roman" w:eastAsia="맑은 고딕" w:hAnsi="Times New Roman" w:cs="Times New Roman"/>
          <w:lang w:val="en-GB"/>
        </w:rPr>
        <w:t>;</w:t>
      </w:r>
      <w:r w:rsidRPr="00B568E9">
        <w:rPr>
          <w:rFonts w:ascii="Times New Roman" w:hAnsi="Times New Roman" w:cs="Times New Roman"/>
          <w:lang w:val="en-GB"/>
        </w:rPr>
        <w:t xml:space="preserve"> </w:t>
      </w:r>
      <w:r w:rsidR="003D1410" w:rsidRPr="00B568E9">
        <w:rPr>
          <w:rFonts w:ascii="Times New Roman" w:eastAsia="바탕" w:hAnsi="Times New Roman" w:cs="Times New Roman"/>
          <w:lang w:val="en-GB"/>
        </w:rPr>
        <w:t xml:space="preserve">j, total bacteria abundance. </w:t>
      </w:r>
      <w:r w:rsidRPr="00B568E9">
        <w:rPr>
          <w:rFonts w:ascii="Times New Roman" w:hAnsi="Times New Roman" w:cs="Times New Roman"/>
          <w:lang w:val="en-GB"/>
        </w:rPr>
        <w:t>Coloured areas in the figure correspond to the common phytoplankton</w:t>
      </w:r>
      <w:r w:rsidR="006E7D70" w:rsidRPr="00B568E9">
        <w:rPr>
          <w:rFonts w:ascii="Times New Roman" w:hAnsi="Times New Roman" w:cs="Times New Roman"/>
          <w:lang w:val="en-GB"/>
        </w:rPr>
        <w:t xml:space="preserve"> groups</w:t>
      </w:r>
      <w:r w:rsidR="00DF621D" w:rsidRPr="00B568E9">
        <w:rPr>
          <w:rFonts w:ascii="Times New Roman" w:eastAsia="맑은 고딕" w:hAnsi="Times New Roman" w:cs="Times New Roman"/>
          <w:lang w:val="en-GB"/>
        </w:rPr>
        <w:t xml:space="preserve"> in 2017</w:t>
      </w:r>
      <w:r w:rsidRPr="00B568E9">
        <w:rPr>
          <w:rFonts w:ascii="Times New Roman" w:hAnsi="Times New Roman" w:cs="Times New Roman"/>
          <w:lang w:val="en-GB"/>
        </w:rPr>
        <w:t xml:space="preserve">. </w:t>
      </w:r>
      <w:proofErr w:type="gramStart"/>
      <w:r w:rsidRPr="00B568E9">
        <w:rPr>
          <w:rFonts w:ascii="Times New Roman" w:hAnsi="Times New Roman" w:cs="Times New Roman"/>
          <w:lang w:val="en-GB"/>
        </w:rPr>
        <w:t>r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value in each figure (upper right) indicate</w:t>
      </w:r>
      <w:r w:rsidR="006E7D70" w:rsidRPr="00B568E9">
        <w:rPr>
          <w:rFonts w:ascii="Times New Roman" w:eastAsia="맑은 고딕" w:hAnsi="Times New Roman" w:cs="Times New Roman"/>
          <w:lang w:val="en-GB"/>
        </w:rPr>
        <w:t>s</w:t>
      </w:r>
      <w:r w:rsidRPr="00B568E9">
        <w:rPr>
          <w:rFonts w:ascii="Times New Roman" w:hAnsi="Times New Roman" w:cs="Times New Roman"/>
          <w:lang w:val="en-GB"/>
        </w:rPr>
        <w:t xml:space="preserve"> Pearson correlation coefficient between changes in each environmental factor and </w:t>
      </w:r>
      <w:r w:rsidRPr="00B568E9">
        <w:rPr>
          <w:rFonts w:ascii="Times New Roman" w:hAnsi="Times New Roman" w:cs="Times New Roman"/>
          <w:i/>
          <w:lang w:val="en-GB"/>
        </w:rPr>
        <w:t>B</w:t>
      </w:r>
      <w:r w:rsidRPr="00B568E9">
        <w:rPr>
          <w:rFonts w:ascii="Times New Roman" w:eastAsia="맑은 고딕" w:hAnsi="Times New Roman" w:cs="Times New Roman"/>
          <w:i/>
          <w:lang w:val="en-GB"/>
        </w:rPr>
        <w:t xml:space="preserve">. </w:t>
      </w:r>
      <w:r w:rsidRPr="00B568E9">
        <w:rPr>
          <w:rFonts w:ascii="Times New Roman" w:hAnsi="Times New Roman" w:cs="Times New Roman"/>
          <w:i/>
          <w:lang w:val="en-GB"/>
        </w:rPr>
        <w:t xml:space="preserve">prasinos </w:t>
      </w:r>
      <w:r w:rsidRPr="00B568E9">
        <w:rPr>
          <w:rFonts w:ascii="Times New Roman" w:hAnsi="Times New Roman" w:cs="Times New Roman"/>
          <w:lang w:val="en-GB"/>
        </w:rPr>
        <w:t>abundance.</w:t>
      </w:r>
      <w:r w:rsidRPr="00B568E9">
        <w:rPr>
          <w:rFonts w:ascii="Times New Roman" w:hAnsi="Times New Roman" w:cs="Times New Roman"/>
          <w:lang w:val="en-GB"/>
        </w:rPr>
        <w:br w:type="page"/>
      </w:r>
    </w:p>
    <w:p w14:paraId="63F8192B" w14:textId="77777777" w:rsidR="00A00749" w:rsidRPr="00B568E9" w:rsidRDefault="00A00749" w:rsidP="00A00749">
      <w:pPr>
        <w:spacing w:line="480" w:lineRule="auto"/>
        <w:ind w:leftChars="100" w:left="200"/>
        <w:rPr>
          <w:rFonts w:ascii="Times New Roman" w:hAnsi="Times New Roman" w:cs="Times New Roman"/>
          <w:lang w:val="en-GB"/>
        </w:rPr>
        <w:sectPr w:rsidR="00A00749" w:rsidRPr="00B568E9" w:rsidSect="005F46A6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20E77ACD" w14:textId="3D368E41" w:rsidR="00A00749" w:rsidRPr="00B568E9" w:rsidRDefault="00C7092B" w:rsidP="00A00749">
      <w:pPr>
        <w:spacing w:line="480" w:lineRule="auto"/>
        <w:ind w:leftChars="100" w:left="20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pict w14:anchorId="55BBA131">
          <v:shape id="_x0000_i1027" type="#_x0000_t75" style="width:512.3pt;height:291.7pt">
            <v:imagedata r:id="rId15" o:title="Figure S5"/>
          </v:shape>
        </w:pict>
      </w:r>
    </w:p>
    <w:p w14:paraId="6B5EDA6B" w14:textId="5C84CD55" w:rsidR="00A00749" w:rsidRPr="00B568E9" w:rsidRDefault="00A00749" w:rsidP="00B568E9">
      <w:pPr>
        <w:wordWrap/>
        <w:spacing w:line="48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3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r w:rsidR="00D14E32" w:rsidRPr="00B568E9">
        <w:rPr>
          <w:rFonts w:ascii="Times New Roman" w:hAnsi="Times New Roman" w:cs="Times New Roman"/>
          <w:lang w:val="en-GB"/>
        </w:rPr>
        <w:t xml:space="preserve">Daily </w:t>
      </w:r>
      <w:r w:rsidR="009C040B" w:rsidRPr="00B568E9">
        <w:rPr>
          <w:rFonts w:ascii="Times New Roman" w:hAnsi="Times New Roman" w:cs="Times New Roman"/>
          <w:lang w:val="en-GB"/>
        </w:rPr>
        <w:t xml:space="preserve">changes </w:t>
      </w:r>
      <w:r w:rsidRPr="00B568E9">
        <w:rPr>
          <w:rFonts w:ascii="Times New Roman" w:hAnsi="Times New Roman" w:cs="Times New Roman"/>
          <w:lang w:val="en-GB"/>
        </w:rPr>
        <w:t xml:space="preserve">in </w:t>
      </w:r>
      <w:r w:rsidRPr="00B568E9">
        <w:rPr>
          <w:rFonts w:ascii="Times New Roman" w:eastAsia="맑은 고딕" w:hAnsi="Times New Roman" w:cs="Times New Roman"/>
          <w:lang w:val="en-GB"/>
        </w:rPr>
        <w:t xml:space="preserve">environmental </w:t>
      </w:r>
      <w:r w:rsidR="00DF621D" w:rsidRPr="00B568E9">
        <w:rPr>
          <w:rFonts w:ascii="Times New Roman" w:eastAsia="맑은 고딕" w:hAnsi="Times New Roman" w:cs="Times New Roman"/>
          <w:lang w:val="en-GB"/>
        </w:rPr>
        <w:t>factors</w:t>
      </w:r>
      <w:r w:rsidR="00DF621D" w:rsidRPr="00B568E9">
        <w:rPr>
          <w:rFonts w:ascii="Times New Roman" w:hAnsi="Times New Roman" w:cs="Times New Roman"/>
          <w:lang w:val="en-GB"/>
        </w:rPr>
        <w:t xml:space="preserve"> </w:t>
      </w:r>
      <w:r w:rsidRPr="00B568E9">
        <w:rPr>
          <w:rFonts w:ascii="Times New Roman" w:hAnsi="Times New Roman" w:cs="Times New Roman"/>
          <w:lang w:val="en-GB"/>
        </w:rPr>
        <w:t xml:space="preserve">and 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abundance in indoor-microcosm. a, water temperature; b, salinity; c, pH; d, dissolved oxygen; e, nitrate and nitrite; f, ammonia; g, dissolved silica (</w:t>
      </w:r>
      <w:proofErr w:type="spellStart"/>
      <w:r w:rsidRPr="00B568E9">
        <w:rPr>
          <w:rFonts w:ascii="Times New Roman" w:hAnsi="Times New Roman" w:cs="Times New Roman"/>
          <w:lang w:val="en-GB"/>
        </w:rPr>
        <w:t>DSi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); h, dissolved inorganic phosphorus (DIP); </w:t>
      </w:r>
      <w:proofErr w:type="spellStart"/>
      <w:r w:rsidRPr="00B568E9">
        <w:rPr>
          <w:rFonts w:ascii="Times New Roman" w:hAnsi="Times New Roman" w:cs="Times New Roman"/>
          <w:lang w:val="en-GB"/>
        </w:rPr>
        <w:t>i</w:t>
      </w:r>
      <w:proofErr w:type="spellEnd"/>
      <w:r w:rsidRPr="00B568E9">
        <w:rPr>
          <w:rFonts w:ascii="Times New Roman" w:hAnsi="Times New Roman" w:cs="Times New Roman"/>
          <w:lang w:val="en-GB"/>
        </w:rPr>
        <w:t>, dissolved organic carbon (DOC); j, chlorophyll</w:t>
      </w:r>
      <w:r w:rsidRPr="00B568E9">
        <w:rPr>
          <w:rFonts w:ascii="Times New Roman" w:eastAsia="맑은 고딕" w:hAnsi="Times New Roman" w:cs="Times New Roman"/>
          <w:lang w:val="en-GB"/>
        </w:rPr>
        <w:t>-</w:t>
      </w:r>
      <w:r w:rsidRPr="00B568E9">
        <w:rPr>
          <w:rFonts w:ascii="Times New Roman" w:hAnsi="Times New Roman" w:cs="Times New Roman"/>
          <w:i/>
          <w:lang w:val="en-GB"/>
        </w:rPr>
        <w:t>a</w:t>
      </w:r>
      <w:r w:rsidRPr="00B568E9">
        <w:rPr>
          <w:rFonts w:ascii="Times New Roman" w:hAnsi="Times New Roman" w:cs="Times New Roman"/>
          <w:lang w:val="en-GB"/>
        </w:rPr>
        <w:t xml:space="preserve"> concentration; k, </w:t>
      </w:r>
      <w:r w:rsidRPr="00B568E9">
        <w:rPr>
          <w:rFonts w:ascii="Times New Roman" w:eastAsia="맑은 고딕" w:hAnsi="Times New Roman" w:cs="Times New Roman"/>
          <w:lang w:val="en-GB"/>
        </w:rPr>
        <w:t>total</w:t>
      </w:r>
      <w:r w:rsidRPr="00B568E9">
        <w:rPr>
          <w:rFonts w:ascii="Times New Roman" w:hAnsi="Times New Roman" w:cs="Times New Roman"/>
          <w:lang w:val="en-GB"/>
        </w:rPr>
        <w:t xml:space="preserve"> bacteria abundance. </w:t>
      </w:r>
      <w:r w:rsidR="00DF621D" w:rsidRPr="00B568E9">
        <w:rPr>
          <w:rFonts w:ascii="Times New Roman" w:hAnsi="Times New Roman" w:cs="Times New Roman"/>
          <w:color w:val="000000" w:themeColor="text1"/>
        </w:rPr>
        <w:t>The red-</w:t>
      </w:r>
      <w:proofErr w:type="spellStart"/>
      <w:r w:rsidR="00DF621D" w:rsidRPr="00B568E9">
        <w:rPr>
          <w:rFonts w:ascii="Times New Roman" w:hAnsi="Times New Roman" w:cs="Times New Roman"/>
          <w:color w:val="000000" w:themeColor="text1"/>
        </w:rPr>
        <w:t>coloured</w:t>
      </w:r>
      <w:proofErr w:type="spellEnd"/>
      <w:r w:rsidR="00DF621D" w:rsidRPr="00B568E9">
        <w:rPr>
          <w:rFonts w:ascii="Times New Roman" w:hAnsi="Times New Roman" w:cs="Times New Roman"/>
          <w:color w:val="000000" w:themeColor="text1"/>
        </w:rPr>
        <w:t xml:space="preserve"> bar is represented as a mean value (triplicate experiments) of </w:t>
      </w:r>
      <w:r w:rsidR="00DF621D" w:rsidRPr="00B568E9">
        <w:rPr>
          <w:rFonts w:ascii="Times New Roman" w:hAnsi="Times New Roman" w:cs="Times New Roman"/>
          <w:i/>
          <w:color w:val="000000" w:themeColor="text1"/>
        </w:rPr>
        <w:t>A. sanguinea</w:t>
      </w:r>
      <w:r w:rsidR="00DF621D" w:rsidRPr="00B568E9">
        <w:rPr>
          <w:rFonts w:ascii="Times New Roman" w:hAnsi="Times New Roman" w:cs="Times New Roman"/>
          <w:color w:val="000000" w:themeColor="text1"/>
        </w:rPr>
        <w:t xml:space="preserve"> abundance and error bar indicates standard deviation. </w:t>
      </w:r>
      <w:r w:rsidR="00DF621D" w:rsidRPr="00B568E9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proofErr w:type="gramStart"/>
      <w:r w:rsidRPr="00B568E9">
        <w:rPr>
          <w:rFonts w:ascii="Times New Roman" w:hAnsi="Times New Roman" w:cs="Times New Roman"/>
          <w:lang w:val="en-GB"/>
        </w:rPr>
        <w:t>r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value in each figure (upper right) indicates Pearson correlation coefficient between changes in each environmental factor and </w:t>
      </w:r>
      <w:r w:rsidRPr="00B568E9">
        <w:rPr>
          <w:rFonts w:ascii="Times New Roman" w:eastAsia="맑은 고딕" w:hAnsi="Times New Roman" w:cs="Times New Roman"/>
          <w:i/>
          <w:lang w:val="en-GB"/>
        </w:rPr>
        <w:t>A. sanguinea</w:t>
      </w:r>
      <w:r w:rsidRPr="00B568E9">
        <w:rPr>
          <w:rFonts w:ascii="Times New Roman" w:hAnsi="Times New Roman" w:cs="Times New Roman"/>
          <w:i/>
          <w:lang w:val="en-GB"/>
        </w:rPr>
        <w:t xml:space="preserve"> </w:t>
      </w:r>
      <w:r w:rsidRPr="00B568E9">
        <w:rPr>
          <w:rFonts w:ascii="Times New Roman" w:hAnsi="Times New Roman" w:cs="Times New Roman"/>
          <w:lang w:val="en-GB"/>
        </w:rPr>
        <w:t>abundance.</w:t>
      </w:r>
      <w:r w:rsidRPr="00B568E9">
        <w:rPr>
          <w:rFonts w:ascii="Times New Roman" w:eastAsia="맑은 고딕" w:hAnsi="Times New Roman" w:cs="Times New Roman"/>
          <w:lang w:val="en-GB"/>
        </w:rPr>
        <w:t xml:space="preserve"> </w:t>
      </w:r>
    </w:p>
    <w:p w14:paraId="6FCFE972" w14:textId="77777777" w:rsidR="00A00749" w:rsidRPr="00B568E9" w:rsidRDefault="00A00749" w:rsidP="000F2FAB">
      <w:pPr>
        <w:spacing w:line="480" w:lineRule="auto"/>
        <w:ind w:leftChars="100" w:left="200"/>
        <w:rPr>
          <w:rFonts w:ascii="Times New Roman" w:eastAsia="맑은 고딕" w:hAnsi="Times New Roman" w:cs="Times New Roman"/>
          <w:lang w:val="en-GB"/>
        </w:rPr>
        <w:sectPr w:rsidR="00A00749" w:rsidRPr="00B568E9" w:rsidSect="00A00749"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69D1FDD7" w14:textId="3BA38ABB" w:rsidR="00845F86" w:rsidRPr="00B568E9" w:rsidRDefault="00C7092B" w:rsidP="000F2FAB">
      <w:pPr>
        <w:spacing w:after="0" w:line="240" w:lineRule="auto"/>
        <w:ind w:leftChars="100" w:left="200"/>
        <w:rPr>
          <w:rFonts w:ascii="Times New Roman" w:eastAsia="맑은 고딕" w:hAnsi="Times New Roman" w:cs="Times New Roman"/>
          <w:i/>
          <w:lang w:val="en-GB"/>
        </w:rPr>
      </w:pPr>
      <w:r>
        <w:rPr>
          <w:rFonts w:ascii="Times New Roman" w:eastAsia="맑은 고딕" w:hAnsi="Times New Roman" w:cs="Times New Roman"/>
          <w:i/>
          <w:lang w:val="en-GB"/>
        </w:rPr>
        <w:lastRenderedPageBreak/>
        <w:pict w14:anchorId="13BE64CE">
          <v:shape id="_x0000_i1028" type="#_x0000_t75" style="width:671.1pt;height:362.3pt">
            <v:imagedata r:id="rId16" o:title="Figure S6-1"/>
          </v:shape>
        </w:pict>
      </w:r>
    </w:p>
    <w:p w14:paraId="47532FC1" w14:textId="63D42650" w:rsidR="005F46A6" w:rsidRPr="00B568E9" w:rsidRDefault="005F46A6" w:rsidP="00845F86">
      <w:pPr>
        <w:spacing w:line="480" w:lineRule="auto"/>
        <w:ind w:leftChars="100" w:left="200"/>
        <w:rPr>
          <w:rFonts w:ascii="Times New Roman" w:eastAsia="맑은 고딕" w:hAnsi="Times New Roman" w:cs="Times New Roman"/>
          <w:i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4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eastAsia="맑은 고딕" w:hAnsi="Times New Roman" w:cs="Times New Roman"/>
          <w:b/>
          <w:lang w:val="en-GB"/>
        </w:rPr>
        <w:t xml:space="preserve"> </w:t>
      </w:r>
      <w:r w:rsidRPr="00B568E9">
        <w:rPr>
          <w:rFonts w:ascii="Times New Roman" w:hAnsi="Times New Roman" w:cs="Times New Roman"/>
          <w:lang w:val="en-GB"/>
        </w:rPr>
        <w:t>Daily changes in the most abundant bacteria</w:t>
      </w:r>
      <w:r w:rsidR="00D14BEB" w:rsidRPr="00B568E9">
        <w:rPr>
          <w:rFonts w:ascii="Times New Roman" w:hAnsi="Times New Roman" w:cs="Times New Roman"/>
          <w:lang w:val="en-GB"/>
        </w:rPr>
        <w:t>l</w:t>
      </w:r>
      <w:r w:rsidRPr="00B568E9">
        <w:rPr>
          <w:rFonts w:ascii="Times New Roman" w:hAnsi="Times New Roman" w:cs="Times New Roman"/>
          <w:lang w:val="en-GB"/>
        </w:rPr>
        <w:t xml:space="preserve"> species (each displaying a relative abundance &gt;1 % in at least one sample) in 2016 and 2017. The coloured areas in the figure correspond to the common phytoplankton groups in 2016 and 2017. </w:t>
      </w:r>
      <w:proofErr w:type="gramStart"/>
      <w:r w:rsidRPr="00B568E9">
        <w:rPr>
          <w:rFonts w:ascii="Times New Roman" w:hAnsi="Times New Roman" w:cs="Times New Roman"/>
          <w:lang w:val="en-GB"/>
        </w:rPr>
        <w:t>r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values in each figure (upper right) indicate Pearson correlation coefficient between common </w:t>
      </w:r>
      <w:r w:rsidR="00D14BEB" w:rsidRPr="00B568E9">
        <w:rPr>
          <w:rFonts w:ascii="Times New Roman" w:hAnsi="Times New Roman" w:cs="Times New Roman"/>
          <w:lang w:val="en-GB"/>
        </w:rPr>
        <w:t xml:space="preserve">the </w:t>
      </w:r>
      <w:r w:rsidRPr="00B568E9">
        <w:rPr>
          <w:rFonts w:ascii="Times New Roman" w:hAnsi="Times New Roman" w:cs="Times New Roman"/>
          <w:lang w:val="en-GB"/>
        </w:rPr>
        <w:t xml:space="preserve">bacterium and </w:t>
      </w:r>
      <w:r w:rsidRPr="00B568E9">
        <w:rPr>
          <w:rFonts w:ascii="Times New Roman" w:hAnsi="Times New Roman" w:cs="Times New Roman"/>
          <w:i/>
          <w:lang w:val="en-GB"/>
        </w:rPr>
        <w:t>A. sanguinea</w:t>
      </w:r>
      <w:r w:rsidRPr="00B568E9">
        <w:rPr>
          <w:rFonts w:ascii="Times New Roman" w:hAnsi="Times New Roman" w:cs="Times New Roman"/>
          <w:lang w:val="en-GB"/>
        </w:rPr>
        <w:t xml:space="preserve"> abundance in 2016 and </w:t>
      </w:r>
      <w:r w:rsidRPr="00B568E9">
        <w:rPr>
          <w:rFonts w:ascii="Times New Roman" w:hAnsi="Times New Roman" w:cs="Times New Roman"/>
          <w:i/>
          <w:lang w:val="en-GB"/>
        </w:rPr>
        <w:t xml:space="preserve">Bathycoccus prasinos </w:t>
      </w:r>
      <w:r w:rsidRPr="00B568E9">
        <w:rPr>
          <w:rFonts w:ascii="Times New Roman" w:hAnsi="Times New Roman" w:cs="Times New Roman"/>
          <w:lang w:val="en-GB"/>
        </w:rPr>
        <w:t>abundance in 2017.</w:t>
      </w:r>
    </w:p>
    <w:p w14:paraId="38041685" w14:textId="0C0DEA8C" w:rsidR="00845F86" w:rsidRPr="00B568E9" w:rsidRDefault="00C7092B" w:rsidP="000F2FAB">
      <w:pPr>
        <w:spacing w:after="0" w:line="480" w:lineRule="auto"/>
        <w:ind w:leftChars="100" w:left="200"/>
        <w:rPr>
          <w:rFonts w:ascii="Times New Roman" w:eastAsia="맑은 고딕" w:hAnsi="Times New Roman" w:cs="Times New Roman"/>
          <w:b/>
          <w:lang w:val="en-GB"/>
        </w:rPr>
      </w:pPr>
      <w:r>
        <w:rPr>
          <w:rFonts w:ascii="Times New Roman" w:eastAsia="맑은 고딕" w:hAnsi="Times New Roman" w:cs="Times New Roman"/>
          <w:b/>
          <w:lang w:val="en-GB"/>
        </w:rPr>
        <w:lastRenderedPageBreak/>
        <w:pict w14:anchorId="74BDFA89">
          <v:shape id="_x0000_i1029" type="#_x0000_t75" style="width:665.55pt;height:365.55pt">
            <v:imagedata r:id="rId17" o:title="Figure S6-2"/>
          </v:shape>
        </w:pict>
      </w:r>
    </w:p>
    <w:p w14:paraId="5FF421D6" w14:textId="21E5E5C4" w:rsidR="005F46A6" w:rsidRPr="00B568E9" w:rsidRDefault="005F46A6" w:rsidP="00845F86">
      <w:pPr>
        <w:spacing w:line="480" w:lineRule="auto"/>
        <w:ind w:leftChars="100" w:left="200"/>
        <w:rPr>
          <w:rFonts w:ascii="Times New Roman" w:eastAsia="맑은 고딕" w:hAnsi="Times New Roman" w:cs="Times New Roman"/>
          <w:b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4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eastAsia="맑은 고딕" w:hAnsi="Times New Roman" w:cs="Times New Roman"/>
          <w:b/>
          <w:lang w:val="en-GB"/>
        </w:rPr>
        <w:t xml:space="preserve"> </w:t>
      </w:r>
      <w:proofErr w:type="gramStart"/>
      <w:r w:rsidRPr="00B568E9">
        <w:rPr>
          <w:rFonts w:ascii="Times New Roman" w:eastAsia="맑은 고딕" w:hAnsi="Times New Roman" w:cs="Times New Roman"/>
          <w:lang w:val="en-GB"/>
        </w:rPr>
        <w:t>Continued.</w:t>
      </w:r>
      <w:proofErr w:type="gramEnd"/>
      <w:r w:rsidRPr="00B568E9">
        <w:rPr>
          <w:rFonts w:ascii="Times New Roman" w:eastAsia="맑은 고딕" w:hAnsi="Times New Roman" w:cs="Times New Roman"/>
          <w:b/>
          <w:lang w:val="en-GB"/>
        </w:rPr>
        <w:t xml:space="preserve"> </w:t>
      </w:r>
    </w:p>
    <w:p w14:paraId="0FE0B7FF" w14:textId="0CEBC2B2" w:rsidR="00A75307" w:rsidRPr="00B568E9" w:rsidRDefault="00A75307" w:rsidP="000F2FAB">
      <w:pPr>
        <w:spacing w:after="0" w:line="480" w:lineRule="auto"/>
        <w:ind w:leftChars="100" w:left="200"/>
        <w:rPr>
          <w:rFonts w:ascii="Times New Roman" w:hAnsi="Times New Roman" w:cs="Times New Roman"/>
          <w:b/>
          <w:lang w:val="en-GB"/>
        </w:rPr>
      </w:pPr>
    </w:p>
    <w:p w14:paraId="0B86CA79" w14:textId="3C3DA8C6" w:rsidR="00845F86" w:rsidRPr="00B568E9" w:rsidRDefault="00C7092B" w:rsidP="00544EFC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lastRenderedPageBreak/>
        <w:pict w14:anchorId="7E155947">
          <v:shape id="_x0000_i1030" type="#_x0000_t75" style="width:675.25pt;height:279.25pt">
            <v:imagedata r:id="rId18" o:title="Figure S6-3"/>
          </v:shape>
        </w:pict>
      </w:r>
    </w:p>
    <w:p w14:paraId="75777CF1" w14:textId="0BAC657A" w:rsidR="00845F86" w:rsidRPr="00B568E9" w:rsidRDefault="00E51DD9" w:rsidP="000F2FAB">
      <w:pPr>
        <w:spacing w:line="480" w:lineRule="auto"/>
        <w:ind w:leftChars="100" w:left="200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4</w:t>
      </w:r>
      <w:r w:rsidR="00845F86"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="00845F86" w:rsidRPr="00B568E9">
        <w:rPr>
          <w:rFonts w:ascii="Times New Roman" w:hAnsi="Times New Roman" w:cs="Times New Roman"/>
          <w:lang w:val="en-GB"/>
        </w:rPr>
        <w:t xml:space="preserve"> </w:t>
      </w:r>
      <w:proofErr w:type="gramStart"/>
      <w:r w:rsidR="005F46A6" w:rsidRPr="00B568E9">
        <w:rPr>
          <w:rFonts w:ascii="Times New Roman" w:eastAsia="맑은 고딕" w:hAnsi="Times New Roman" w:cs="Times New Roman"/>
          <w:lang w:val="en-GB"/>
        </w:rPr>
        <w:t>Continued.</w:t>
      </w:r>
      <w:proofErr w:type="gramEnd"/>
      <w:r w:rsidR="005F46A6" w:rsidRPr="00B568E9">
        <w:rPr>
          <w:rFonts w:ascii="Times New Roman" w:eastAsia="맑은 고딕" w:hAnsi="Times New Roman" w:cs="Times New Roman"/>
          <w:b/>
          <w:lang w:val="en-GB"/>
        </w:rPr>
        <w:t xml:space="preserve"> </w:t>
      </w:r>
      <w:r w:rsidR="00845F86" w:rsidRPr="00B568E9">
        <w:rPr>
          <w:rFonts w:ascii="Times New Roman" w:hAnsi="Times New Roman" w:cs="Times New Roman"/>
          <w:lang w:val="en-GB"/>
        </w:rPr>
        <w:br w:type="page"/>
      </w:r>
    </w:p>
    <w:p w14:paraId="48C3B48A" w14:textId="77777777" w:rsidR="005F46A6" w:rsidRPr="00B568E9" w:rsidRDefault="005F46A6" w:rsidP="00845F86">
      <w:pPr>
        <w:spacing w:line="480" w:lineRule="auto"/>
        <w:ind w:leftChars="100" w:left="200"/>
        <w:rPr>
          <w:rFonts w:ascii="Times New Roman" w:hAnsi="Times New Roman" w:cs="Times New Roman"/>
          <w:lang w:val="en-GB"/>
        </w:rPr>
        <w:sectPr w:rsidR="005F46A6" w:rsidRPr="00B568E9" w:rsidSect="00F865B6"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04012410" w14:textId="2273669E" w:rsidR="00845F86" w:rsidRPr="00B568E9" w:rsidRDefault="00C7092B" w:rsidP="000F2FAB">
      <w:pPr>
        <w:spacing w:after="0" w:line="480" w:lineRule="auto"/>
        <w:ind w:leftChars="100" w:left="200"/>
        <w:rPr>
          <w:rFonts w:ascii="Times New Roman" w:eastAsia="맑은 고딕" w:hAnsi="Times New Roman" w:cs="Times New Roman"/>
          <w:lang w:val="en-GB"/>
        </w:rPr>
      </w:pPr>
      <w:r>
        <w:rPr>
          <w:rFonts w:ascii="Times New Roman" w:eastAsia="맑은 고딕" w:hAnsi="Times New Roman" w:cs="Times New Roman"/>
          <w:lang w:val="en-GB"/>
        </w:rPr>
        <w:lastRenderedPageBreak/>
        <w:pict w14:anchorId="2A1FADA5">
          <v:shape id="_x0000_i1031" type="#_x0000_t75" style="width:448.6pt;height:324.9pt">
            <v:imagedata r:id="rId19" o:title="Figure S5-1"/>
          </v:shape>
        </w:pict>
      </w:r>
    </w:p>
    <w:p w14:paraId="76729517" w14:textId="5734B86B" w:rsidR="005F46A6" w:rsidRPr="00B568E9" w:rsidRDefault="005F46A6" w:rsidP="00845F86">
      <w:pPr>
        <w:spacing w:line="480" w:lineRule="auto"/>
        <w:ind w:leftChars="100" w:left="200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5</w:t>
      </w:r>
      <w:r w:rsidRPr="00B568E9">
        <w:rPr>
          <w:rFonts w:ascii="Times New Roman" w:hAnsi="Times New Roman" w:cs="Times New Roman"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Daily changes in the most abundant </w:t>
      </w:r>
      <w:proofErr w:type="spellStart"/>
      <w:r w:rsidR="00776B53" w:rsidRPr="00B568E9">
        <w:rPr>
          <w:rFonts w:ascii="Times New Roman" w:hAnsi="Times New Roman" w:cs="Times New Roman"/>
          <w:lang w:val="en-GB"/>
        </w:rPr>
        <w:t>nucleo</w:t>
      </w:r>
      <w:proofErr w:type="spellEnd"/>
      <w:r w:rsidRPr="00B568E9">
        <w:rPr>
          <w:rFonts w:ascii="Times New Roman" w:hAnsi="Times New Roman" w:cs="Times New Roman"/>
          <w:lang w:val="en-GB"/>
        </w:rPr>
        <w:t>-</w:t>
      </w:r>
      <w:r w:rsidR="00776B53" w:rsidRPr="00B568E9">
        <w:rPr>
          <w:rFonts w:ascii="Times New Roman" w:hAnsi="Times New Roman" w:cs="Times New Roman"/>
          <w:lang w:val="en-GB"/>
        </w:rPr>
        <w:t xml:space="preserve">cytoplasmic large </w:t>
      </w:r>
      <w:r w:rsidRPr="00B568E9">
        <w:rPr>
          <w:rFonts w:ascii="Times New Roman" w:hAnsi="Times New Roman" w:cs="Times New Roman"/>
          <w:lang w:val="en-GB"/>
        </w:rPr>
        <w:t xml:space="preserve">DNA </w:t>
      </w:r>
      <w:r w:rsidR="00776B53" w:rsidRPr="00B568E9">
        <w:rPr>
          <w:rFonts w:ascii="Times New Roman" w:hAnsi="Times New Roman" w:cs="Times New Roman"/>
          <w:lang w:val="en-GB"/>
        </w:rPr>
        <w:t xml:space="preserve">viruses </w:t>
      </w:r>
      <w:r w:rsidRPr="00B568E9">
        <w:rPr>
          <w:rFonts w:ascii="Times New Roman" w:hAnsi="Times New Roman" w:cs="Times New Roman"/>
          <w:lang w:val="en-GB"/>
        </w:rPr>
        <w:t xml:space="preserve">(NCLDVs) (each displaying a relative abundance &gt;1 % in at least one sample) in 2016, 2017, and in-door microcosm. </w:t>
      </w:r>
      <w:r w:rsidR="00A20624" w:rsidRPr="00B568E9">
        <w:rPr>
          <w:rFonts w:ascii="Times New Roman" w:hAnsi="Times New Roman" w:cs="Times New Roman"/>
          <w:color w:val="000000" w:themeColor="text1"/>
        </w:rPr>
        <w:t xml:space="preserve">The </w:t>
      </w:r>
      <w:proofErr w:type="spellStart"/>
      <w:r w:rsidR="00A20624" w:rsidRPr="00B568E9">
        <w:rPr>
          <w:rFonts w:ascii="Times New Roman" w:hAnsi="Times New Roman" w:cs="Times New Roman"/>
          <w:color w:val="000000" w:themeColor="text1"/>
        </w:rPr>
        <w:t>coloured</w:t>
      </w:r>
      <w:proofErr w:type="spellEnd"/>
      <w:r w:rsidR="00A20624" w:rsidRPr="00B568E9">
        <w:rPr>
          <w:rFonts w:ascii="Times New Roman" w:hAnsi="Times New Roman" w:cs="Times New Roman"/>
          <w:color w:val="000000" w:themeColor="text1"/>
        </w:rPr>
        <w:t xml:space="preserve"> areas correspond to the common phytoplankton groups in 2016 and 2017, respectively. The red-</w:t>
      </w:r>
      <w:proofErr w:type="spellStart"/>
      <w:r w:rsidR="00A20624" w:rsidRPr="00B568E9">
        <w:rPr>
          <w:rFonts w:ascii="Times New Roman" w:hAnsi="Times New Roman" w:cs="Times New Roman"/>
          <w:color w:val="000000" w:themeColor="text1"/>
        </w:rPr>
        <w:t>coloured</w:t>
      </w:r>
      <w:proofErr w:type="spellEnd"/>
      <w:r w:rsidR="00A20624" w:rsidRPr="00B568E9">
        <w:rPr>
          <w:rFonts w:ascii="Times New Roman" w:hAnsi="Times New Roman" w:cs="Times New Roman"/>
          <w:color w:val="000000" w:themeColor="text1"/>
        </w:rPr>
        <w:t xml:space="preserve"> bar is represented as a mean value (triplicate experiments) of </w:t>
      </w:r>
      <w:r w:rsidR="00A20624" w:rsidRPr="00B568E9">
        <w:rPr>
          <w:rFonts w:ascii="Times New Roman" w:hAnsi="Times New Roman" w:cs="Times New Roman"/>
          <w:i/>
          <w:color w:val="000000" w:themeColor="text1"/>
        </w:rPr>
        <w:t>A. sanguinea</w:t>
      </w:r>
      <w:r w:rsidR="00A20624" w:rsidRPr="00B568E9">
        <w:rPr>
          <w:rFonts w:ascii="Times New Roman" w:hAnsi="Times New Roman" w:cs="Times New Roman"/>
          <w:color w:val="000000" w:themeColor="text1"/>
        </w:rPr>
        <w:t xml:space="preserve"> abundance and error bar indicates standard deviation.</w:t>
      </w:r>
      <w:r w:rsidR="00A20624" w:rsidRPr="00B568E9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r w:rsidRPr="00B568E9">
        <w:rPr>
          <w:rFonts w:ascii="Times New Roman" w:hAnsi="Times New Roman" w:cs="Times New Roman"/>
          <w:lang w:val="en-GB"/>
        </w:rPr>
        <w:t>a−</w:t>
      </w:r>
      <w:proofErr w:type="spellStart"/>
      <w:r w:rsidRPr="00B568E9">
        <w:rPr>
          <w:rFonts w:ascii="Times New Roman" w:hAnsi="Times New Roman" w:cs="Times New Roman"/>
          <w:lang w:val="en-GB"/>
        </w:rPr>
        <w:t>i</w:t>
      </w:r>
      <w:proofErr w:type="spellEnd"/>
      <w:r w:rsidRPr="00B568E9">
        <w:rPr>
          <w:rFonts w:ascii="Times New Roman" w:hAnsi="Times New Roman" w:cs="Times New Roman"/>
          <w:lang w:val="en-GB"/>
        </w:rPr>
        <w:t>, Phycodnaviridae</w:t>
      </w:r>
      <w:r w:rsidR="00A20624" w:rsidRPr="00B568E9">
        <w:rPr>
          <w:rFonts w:ascii="Times New Roman" w:eastAsia="맑은 고딕" w:hAnsi="Times New Roman" w:cs="Times New Roman"/>
          <w:lang w:val="en-GB"/>
        </w:rPr>
        <w:t xml:space="preserve"> (</w:t>
      </w:r>
      <w:r w:rsidR="00A20624" w:rsidRPr="00B568E9">
        <w:rPr>
          <w:rFonts w:ascii="Times New Roman" w:hAnsi="Times New Roman" w:cs="Times New Roman"/>
          <w:lang w:val="en-GB"/>
        </w:rPr>
        <w:t xml:space="preserve">a,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Aureococcus</w:t>
      </w:r>
      <w:proofErr w:type="spellEnd"/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anophagefferens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virus; b,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Ectocarpus</w:t>
      </w:r>
      <w:proofErr w:type="spellEnd"/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siliculosus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 1; c,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>Heterosigma Akashiwo</w:t>
      </w:r>
      <w:r w:rsidR="00A20624" w:rsidRPr="00B568E9">
        <w:rPr>
          <w:rFonts w:ascii="Times New Roman" w:hAnsi="Times New Roman" w:cs="Times New Roman"/>
          <w:lang w:val="en-GB"/>
        </w:rPr>
        <w:t xml:space="preserve"> virus 1; d,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Micromonas</w:t>
      </w:r>
      <w:proofErr w:type="spellEnd"/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pusilla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 12T; e,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>Ostreococcus lucimarinus</w:t>
      </w:r>
      <w:r w:rsidR="00A20624" w:rsidRPr="00B568E9">
        <w:rPr>
          <w:rFonts w:ascii="Times New Roman" w:hAnsi="Times New Roman" w:cs="Times New Roman"/>
          <w:lang w:val="en-GB"/>
        </w:rPr>
        <w:t xml:space="preserve"> virus 2; f,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>Ostreococcus lucimarinus</w:t>
      </w:r>
      <w:r w:rsidR="00A20624" w:rsidRPr="00B568E9">
        <w:rPr>
          <w:rFonts w:ascii="Times New Roman" w:hAnsi="Times New Roman" w:cs="Times New Roman"/>
          <w:lang w:val="en-GB"/>
        </w:rPr>
        <w:t xml:space="preserve"> virus OIV5; g,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Ostreococcus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tanuri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 2; h,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>Phaeocystis globose</w:t>
      </w:r>
      <w:r w:rsidR="00A20624" w:rsidRPr="00B568E9">
        <w:rPr>
          <w:rFonts w:ascii="Times New Roman" w:hAnsi="Times New Roman" w:cs="Times New Roman"/>
          <w:lang w:val="en-GB"/>
        </w:rPr>
        <w:t xml:space="preserve"> virus; </w:t>
      </w:r>
      <w:proofErr w:type="spellStart"/>
      <w:r w:rsidR="00A20624" w:rsidRPr="00B568E9">
        <w:rPr>
          <w:rFonts w:ascii="Times New Roman" w:hAnsi="Times New Roman" w:cs="Times New Roman"/>
          <w:lang w:val="en-GB"/>
        </w:rPr>
        <w:t>i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, Unidentified </w:t>
      </w:r>
      <w:proofErr w:type="spellStart"/>
      <w:r w:rsidR="00A20624" w:rsidRPr="00B568E9">
        <w:rPr>
          <w:rFonts w:ascii="Times New Roman" w:hAnsi="Times New Roman" w:cs="Times New Roman"/>
          <w:lang w:val="en-GB"/>
        </w:rPr>
        <w:t>Prasinovirus</w:t>
      </w:r>
      <w:proofErr w:type="spellEnd"/>
      <w:r w:rsidR="00A20624" w:rsidRPr="00B568E9">
        <w:rPr>
          <w:rFonts w:ascii="Times New Roman" w:eastAsia="맑은 고딕" w:hAnsi="Times New Roman" w:cs="Times New Roman"/>
          <w:lang w:val="en-GB"/>
        </w:rPr>
        <w:t>)</w:t>
      </w:r>
      <w:r w:rsidRPr="00B568E9">
        <w:rPr>
          <w:rFonts w:ascii="Times New Roman" w:hAnsi="Times New Roman" w:cs="Times New Roman"/>
          <w:lang w:val="en-GB"/>
        </w:rPr>
        <w:t>; j−m, Pandoraviridae</w:t>
      </w:r>
      <w:r w:rsidR="00A20624" w:rsidRPr="00B568E9">
        <w:rPr>
          <w:rFonts w:ascii="Times New Roman" w:eastAsia="맑은 고딕" w:hAnsi="Times New Roman" w:cs="Times New Roman"/>
          <w:lang w:val="en-GB"/>
        </w:rPr>
        <w:t xml:space="preserve"> (</w:t>
      </w:r>
      <w:r w:rsidR="00A20624" w:rsidRPr="00B568E9">
        <w:rPr>
          <w:rFonts w:ascii="Times New Roman" w:hAnsi="Times New Roman" w:cs="Times New Roman"/>
          <w:lang w:val="en-GB"/>
        </w:rPr>
        <w:t xml:space="preserve">j,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Pandoravirus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dulicis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; k,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Pandoravirus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inopinatum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; l, 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>Pandoravirus salinus</w:t>
      </w:r>
      <w:r w:rsidR="00A20624" w:rsidRPr="00B568E9">
        <w:rPr>
          <w:rFonts w:ascii="Times New Roman" w:hAnsi="Times New Roman" w:cs="Times New Roman"/>
          <w:lang w:val="en-GB"/>
        </w:rPr>
        <w:t>; m, Unidentified Pandoravirus</w:t>
      </w:r>
      <w:r w:rsidR="00A20624" w:rsidRPr="00B568E9">
        <w:rPr>
          <w:rFonts w:ascii="Times New Roman" w:eastAsia="맑은 고딕" w:hAnsi="Times New Roman" w:cs="Times New Roman"/>
          <w:lang w:val="en-GB"/>
        </w:rPr>
        <w:t>)</w:t>
      </w:r>
      <w:r w:rsidRPr="00B568E9">
        <w:rPr>
          <w:rFonts w:ascii="Times New Roman" w:hAnsi="Times New Roman" w:cs="Times New Roman"/>
          <w:lang w:val="en-GB"/>
        </w:rPr>
        <w:t>; n−r, Poxviridae</w:t>
      </w:r>
      <w:r w:rsidR="00A20624" w:rsidRPr="00B568E9">
        <w:rPr>
          <w:rFonts w:ascii="Times New Roman" w:eastAsia="맑은 고딕" w:hAnsi="Times New Roman" w:cs="Times New Roman"/>
          <w:lang w:val="en-GB"/>
        </w:rPr>
        <w:t xml:space="preserve"> (</w:t>
      </w:r>
      <w:r w:rsidR="00A20624" w:rsidRPr="00B568E9">
        <w:rPr>
          <w:rFonts w:ascii="Times New Roman" w:hAnsi="Times New Roman" w:cs="Times New Roman"/>
          <w:lang w:val="en-GB"/>
        </w:rPr>
        <w:t xml:space="preserve">n, Cowpox virus; o, Nile </w:t>
      </w:r>
      <w:proofErr w:type="spellStart"/>
      <w:r w:rsidR="00A20624" w:rsidRPr="00B568E9">
        <w:rPr>
          <w:rFonts w:ascii="Times New Roman" w:hAnsi="Times New Roman" w:cs="Times New Roman"/>
          <w:lang w:val="en-GB"/>
        </w:rPr>
        <w:t>crocodilepox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virus; p, </w:t>
      </w:r>
      <w:proofErr w:type="spellStart"/>
      <w:r w:rsidR="00A20624" w:rsidRPr="00B568E9">
        <w:rPr>
          <w:rFonts w:ascii="Times New Roman" w:hAnsi="Times New Roman" w:cs="Times New Roman"/>
          <w:lang w:val="en-GB"/>
        </w:rPr>
        <w:t>Pseudocowpox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virus; q, </w:t>
      </w:r>
      <w:proofErr w:type="spellStart"/>
      <w:r w:rsidR="00A20624" w:rsidRPr="00B568E9">
        <w:rPr>
          <w:rFonts w:ascii="Times New Roman" w:hAnsi="Times New Roman" w:cs="Times New Roman"/>
          <w:lang w:val="en-GB"/>
        </w:rPr>
        <w:t>Squirrelpox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 Berlin 2015; r, Unidentified </w:t>
      </w:r>
      <w:proofErr w:type="spellStart"/>
      <w:r w:rsidR="00A20624" w:rsidRPr="00B568E9">
        <w:rPr>
          <w:rFonts w:ascii="Times New Roman" w:hAnsi="Times New Roman" w:cs="Times New Roman"/>
          <w:lang w:val="en-GB"/>
        </w:rPr>
        <w:t>Orthopox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</w:t>
      </w:r>
      <w:r w:rsidR="00A20624" w:rsidRPr="00B568E9">
        <w:rPr>
          <w:rFonts w:ascii="Times New Roman" w:eastAsia="맑은 고딕" w:hAnsi="Times New Roman" w:cs="Times New Roman"/>
          <w:lang w:val="en-GB"/>
        </w:rPr>
        <w:t>)</w:t>
      </w:r>
      <w:r w:rsidRPr="00B568E9">
        <w:rPr>
          <w:rFonts w:ascii="Times New Roman" w:hAnsi="Times New Roman" w:cs="Times New Roman"/>
          <w:lang w:val="en-GB"/>
        </w:rPr>
        <w:t>; s, Mimiviridae</w:t>
      </w:r>
      <w:r w:rsidR="00A20624" w:rsidRPr="00B568E9">
        <w:rPr>
          <w:rFonts w:ascii="Times New Roman" w:eastAsia="맑은 고딕" w:hAnsi="Times New Roman" w:cs="Times New Roman"/>
          <w:lang w:val="en-GB"/>
        </w:rPr>
        <w:t xml:space="preserve"> (</w:t>
      </w:r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Cafeteria 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roenbergensis</w:t>
      </w:r>
      <w:proofErr w:type="spellEnd"/>
      <w:r w:rsidR="00A20624" w:rsidRPr="00B568E9">
        <w:rPr>
          <w:rFonts w:ascii="Times New Roman" w:hAnsi="Times New Roman" w:cs="Times New Roman"/>
          <w:lang w:val="en-GB"/>
        </w:rPr>
        <w:t xml:space="preserve"> virus BV-PW1</w:t>
      </w:r>
      <w:r w:rsidR="00A20624" w:rsidRPr="00B568E9">
        <w:rPr>
          <w:rFonts w:ascii="Times New Roman" w:eastAsia="맑은 고딕" w:hAnsi="Times New Roman" w:cs="Times New Roman"/>
          <w:lang w:val="en-GB"/>
        </w:rPr>
        <w:t>)</w:t>
      </w:r>
      <w:r w:rsidRPr="00B568E9">
        <w:rPr>
          <w:rFonts w:ascii="Times New Roman" w:hAnsi="Times New Roman" w:cs="Times New Roman"/>
          <w:lang w:val="en-GB"/>
        </w:rPr>
        <w:t>; t, Iridoviridae</w:t>
      </w:r>
      <w:r w:rsidR="00A20624" w:rsidRPr="00B568E9">
        <w:rPr>
          <w:rFonts w:ascii="Times New Roman" w:eastAsia="맑은 고딕" w:hAnsi="Times New Roman" w:cs="Times New Roman"/>
          <w:lang w:val="en-GB"/>
        </w:rPr>
        <w:t xml:space="preserve"> (</w:t>
      </w:r>
      <w:proofErr w:type="spellStart"/>
      <w:r w:rsidR="00A20624" w:rsidRPr="00B568E9">
        <w:rPr>
          <w:rFonts w:ascii="Times New Roman" w:hAnsi="Times New Roman" w:cs="Times New Roman"/>
          <w:i/>
          <w:iCs/>
          <w:lang w:val="en-GB"/>
        </w:rPr>
        <w:t>Ranavirus</w:t>
      </w:r>
      <w:proofErr w:type="spellEnd"/>
      <w:r w:rsidR="00A20624" w:rsidRPr="00B568E9">
        <w:rPr>
          <w:rFonts w:ascii="Times New Roman" w:hAnsi="Times New Roman" w:cs="Times New Roman"/>
          <w:i/>
          <w:iCs/>
          <w:lang w:val="en-GB"/>
        </w:rPr>
        <w:t xml:space="preserve"> maximus</w:t>
      </w:r>
      <w:r w:rsidR="00A20624" w:rsidRPr="00B568E9">
        <w:rPr>
          <w:rFonts w:ascii="Times New Roman" w:eastAsia="맑은 고딕" w:hAnsi="Times New Roman" w:cs="Times New Roman"/>
          <w:lang w:val="en-GB"/>
        </w:rPr>
        <w:t xml:space="preserve">). </w:t>
      </w:r>
      <w:proofErr w:type="gramStart"/>
      <w:r w:rsidRPr="00B568E9">
        <w:rPr>
          <w:rFonts w:ascii="Times New Roman" w:hAnsi="Times New Roman" w:cs="Times New Roman"/>
          <w:lang w:val="en-GB"/>
        </w:rPr>
        <w:t>r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values in each figure (upper right) indicate Pearson correlation coefficients between changes in each environmental factor and </w:t>
      </w:r>
      <w:r w:rsidRPr="00B568E9">
        <w:rPr>
          <w:rFonts w:ascii="Times New Roman" w:hAnsi="Times New Roman" w:cs="Times New Roman"/>
          <w:i/>
          <w:lang w:val="en-GB"/>
        </w:rPr>
        <w:t>A. sanguinea</w:t>
      </w:r>
      <w:r w:rsidRPr="00B568E9">
        <w:rPr>
          <w:rFonts w:ascii="Times New Roman" w:hAnsi="Times New Roman" w:cs="Times New Roman"/>
          <w:lang w:val="en-GB"/>
        </w:rPr>
        <w:t xml:space="preserve"> abundance in 2016 and </w:t>
      </w:r>
      <w:r w:rsidRPr="00B568E9">
        <w:rPr>
          <w:rFonts w:ascii="Times New Roman" w:hAnsi="Times New Roman" w:cs="Times New Roman"/>
          <w:i/>
          <w:lang w:val="en-GB"/>
        </w:rPr>
        <w:t xml:space="preserve">Bathycoccus prasinos </w:t>
      </w:r>
      <w:r w:rsidRPr="00B568E9">
        <w:rPr>
          <w:rFonts w:ascii="Times New Roman" w:hAnsi="Times New Roman" w:cs="Times New Roman"/>
          <w:lang w:val="en-GB"/>
        </w:rPr>
        <w:t>abundance in 2017.</w:t>
      </w:r>
    </w:p>
    <w:p w14:paraId="3AD12CB1" w14:textId="71264B53" w:rsidR="00845F86" w:rsidRPr="00B568E9" w:rsidRDefault="00C7092B" w:rsidP="000F2FAB">
      <w:pPr>
        <w:spacing w:after="0" w:line="480" w:lineRule="auto"/>
        <w:ind w:leftChars="100" w:left="20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pict w14:anchorId="0BCB565A">
          <v:shape id="_x0000_i1032" type="#_x0000_t75" style="width:441.7pt;height:384pt">
            <v:imagedata r:id="rId20" o:title="Figure S7-2"/>
          </v:shape>
        </w:pict>
      </w:r>
    </w:p>
    <w:p w14:paraId="53C833BB" w14:textId="3EA0CAEB" w:rsidR="00DA74AB" w:rsidRPr="00B568E9" w:rsidRDefault="00E51DD9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5</w:t>
      </w:r>
      <w:r w:rsidR="00845F86" w:rsidRPr="00B568E9">
        <w:rPr>
          <w:rFonts w:ascii="Times New Roman" w:hAnsi="Times New Roman" w:cs="Times New Roman"/>
          <w:lang w:val="en-GB"/>
        </w:rPr>
        <w:t>.</w:t>
      </w:r>
      <w:proofErr w:type="gramEnd"/>
      <w:r w:rsidR="00845F86" w:rsidRPr="00B568E9">
        <w:rPr>
          <w:rFonts w:ascii="Times New Roman" w:hAnsi="Times New Roman" w:cs="Times New Roman"/>
          <w:lang w:val="en-GB"/>
        </w:rPr>
        <w:t xml:space="preserve"> </w:t>
      </w:r>
      <w:proofErr w:type="gramStart"/>
      <w:r w:rsidR="005F46A6" w:rsidRPr="00B568E9">
        <w:rPr>
          <w:rFonts w:ascii="Times New Roman" w:eastAsia="맑은 고딕" w:hAnsi="Times New Roman" w:cs="Times New Roman"/>
          <w:lang w:val="en-GB"/>
        </w:rPr>
        <w:t>Continued.</w:t>
      </w:r>
      <w:proofErr w:type="gramEnd"/>
      <w:r w:rsidR="005F46A6" w:rsidRPr="00B568E9">
        <w:rPr>
          <w:rFonts w:ascii="Times New Roman" w:eastAsia="맑은 고딕" w:hAnsi="Times New Roman" w:cs="Times New Roman"/>
          <w:lang w:val="en-GB"/>
        </w:rPr>
        <w:t xml:space="preserve"> </w:t>
      </w:r>
      <w:r w:rsidR="00DA74AB" w:rsidRPr="00B568E9">
        <w:rPr>
          <w:rFonts w:ascii="Times New Roman" w:hAnsi="Times New Roman" w:cs="Times New Roman"/>
          <w:lang w:val="en-GB"/>
        </w:rPr>
        <w:br w:type="page"/>
      </w:r>
    </w:p>
    <w:p w14:paraId="50228293" w14:textId="1C93B5C5" w:rsidR="00392E26" w:rsidRPr="00B568E9" w:rsidRDefault="00C7092B" w:rsidP="006D402A">
      <w:pPr>
        <w:widowControl/>
        <w:wordWrap/>
        <w:autoSpaceDE/>
        <w:autoSpaceDN/>
        <w:spacing w:line="480" w:lineRule="auto"/>
        <w:ind w:leftChars="100" w:left="200"/>
        <w:rPr>
          <w:rFonts w:ascii="Times New Roman" w:eastAsia="맑은 고딕" w:hAnsi="Times New Roman" w:cs="Times New Roman"/>
          <w:b/>
          <w:lang w:val="en-GB"/>
        </w:rPr>
      </w:pPr>
      <w:r>
        <w:rPr>
          <w:rFonts w:ascii="Times New Roman" w:eastAsia="맑은 고딕" w:hAnsi="Times New Roman" w:cs="Times New Roman"/>
          <w:b/>
          <w:lang w:val="en-GB"/>
        </w:rPr>
        <w:lastRenderedPageBreak/>
        <w:pict w14:anchorId="44C61D09">
          <v:shape id="_x0000_i1033" type="#_x0000_t75" style="width:450.45pt;height:300.45pt">
            <v:imagedata r:id="rId21" o:title="Figure S6"/>
          </v:shape>
        </w:pict>
      </w:r>
    </w:p>
    <w:p w14:paraId="1F9D1B9B" w14:textId="69B0FDC9" w:rsidR="00596D98" w:rsidRPr="00B568E9" w:rsidRDefault="00DA74AB" w:rsidP="006D402A">
      <w:pPr>
        <w:widowControl/>
        <w:wordWrap/>
        <w:autoSpaceDE/>
        <w:autoSpaceDN/>
        <w:spacing w:after="160" w:line="48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217A89" w:rsidRPr="00B568E9">
        <w:rPr>
          <w:rFonts w:ascii="Times New Roman" w:eastAsia="맑은 고딕" w:hAnsi="Times New Roman" w:cs="Times New Roman"/>
          <w:b/>
          <w:lang w:val="en-GB"/>
        </w:rPr>
        <w:t>6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Daily changes in </w:t>
      </w:r>
      <w:r w:rsidR="00F2751C" w:rsidRPr="00B568E9">
        <w:rPr>
          <w:rFonts w:ascii="Times New Roman" w:eastAsia="바탕" w:hAnsi="Times New Roman" w:cs="Times New Roman"/>
          <w:lang w:val="en-GB"/>
        </w:rPr>
        <w:t xml:space="preserve">relative abundance (%) of </w:t>
      </w:r>
      <w:r w:rsidRPr="00B568E9">
        <w:rPr>
          <w:rFonts w:ascii="Times New Roman" w:hAnsi="Times New Roman" w:cs="Times New Roman"/>
          <w:lang w:val="en-GB"/>
        </w:rPr>
        <w:t xml:space="preserve">the </w:t>
      </w:r>
      <w:proofErr w:type="spellStart"/>
      <w:r w:rsidRPr="00B568E9">
        <w:rPr>
          <w:rFonts w:ascii="Times New Roman" w:hAnsi="Times New Roman" w:cs="Times New Roman"/>
          <w:lang w:val="en-GB"/>
        </w:rPr>
        <w:t>microzooplankton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 </w:t>
      </w:r>
      <w:r w:rsidR="006D402A" w:rsidRPr="00B568E9">
        <w:rPr>
          <w:rFonts w:ascii="Times New Roman" w:eastAsia="맑은 고딕" w:hAnsi="Times New Roman" w:cs="Times New Roman"/>
          <w:lang w:val="en-GB"/>
        </w:rPr>
        <w:t xml:space="preserve">(total Arthropoda) </w:t>
      </w:r>
      <w:r w:rsidRPr="00B568E9">
        <w:rPr>
          <w:rFonts w:ascii="Times New Roman" w:hAnsi="Times New Roman" w:cs="Times New Roman"/>
          <w:lang w:val="en-GB"/>
        </w:rPr>
        <w:t>communities</w:t>
      </w:r>
      <w:r w:rsidR="006D402A" w:rsidRPr="00B568E9">
        <w:rPr>
          <w:rFonts w:ascii="Times New Roman" w:eastAsia="맑은 고딕" w:hAnsi="Times New Roman" w:cs="Times New Roman"/>
          <w:lang w:val="en-GB"/>
        </w:rPr>
        <w:t xml:space="preserve"> and </w:t>
      </w:r>
      <w:r w:rsidR="006D402A" w:rsidRPr="00B568E9">
        <w:rPr>
          <w:rFonts w:ascii="Times New Roman" w:eastAsia="맑은 고딕" w:hAnsi="Times New Roman" w:cs="Times New Roman"/>
          <w:i/>
          <w:lang w:val="en-GB"/>
        </w:rPr>
        <w:t>Akashiwo sanguinea</w:t>
      </w:r>
      <w:r w:rsidR="006D402A" w:rsidRPr="00B568E9">
        <w:rPr>
          <w:rFonts w:ascii="Times New Roman" w:eastAsia="맑은 고딕" w:hAnsi="Times New Roman" w:cs="Times New Roman"/>
          <w:lang w:val="en-GB"/>
        </w:rPr>
        <w:t xml:space="preserve"> feeding herbivores (</w:t>
      </w:r>
      <w:proofErr w:type="spellStart"/>
      <w:r w:rsidR="006D402A" w:rsidRPr="00B568E9">
        <w:rPr>
          <w:rFonts w:ascii="Times New Roman" w:eastAsia="맑은 고딕" w:hAnsi="Times New Roman" w:cs="Times New Roman"/>
          <w:i/>
          <w:lang w:val="en-GB"/>
        </w:rPr>
        <w:t>Calanus</w:t>
      </w:r>
      <w:proofErr w:type="spellEnd"/>
      <w:r w:rsidR="006D402A" w:rsidRPr="00B568E9">
        <w:rPr>
          <w:rFonts w:ascii="Times New Roman" w:eastAsia="맑은 고딕" w:hAnsi="Times New Roman" w:cs="Times New Roman"/>
          <w:i/>
          <w:lang w:val="en-GB"/>
        </w:rPr>
        <w:t xml:space="preserve"> </w:t>
      </w:r>
      <w:r w:rsidR="006D402A" w:rsidRPr="00B568E9">
        <w:rPr>
          <w:rFonts w:ascii="Times New Roman" w:eastAsia="맑은 고딕" w:hAnsi="Times New Roman" w:cs="Times New Roman"/>
          <w:lang w:val="en-GB"/>
        </w:rPr>
        <w:t xml:space="preserve">spp. + </w:t>
      </w:r>
      <w:proofErr w:type="spellStart"/>
      <w:r w:rsidR="006D402A" w:rsidRPr="00B568E9">
        <w:rPr>
          <w:rFonts w:ascii="Times New Roman" w:eastAsia="맑은 고딕" w:hAnsi="Times New Roman" w:cs="Times New Roman"/>
          <w:i/>
          <w:lang w:val="en-GB"/>
        </w:rPr>
        <w:t>Oithona</w:t>
      </w:r>
      <w:proofErr w:type="spellEnd"/>
      <w:r w:rsidR="006D402A" w:rsidRPr="00B568E9">
        <w:rPr>
          <w:rFonts w:ascii="Times New Roman" w:eastAsia="맑은 고딕" w:hAnsi="Times New Roman" w:cs="Times New Roman"/>
          <w:lang w:val="en-GB"/>
        </w:rPr>
        <w:t xml:space="preserve"> spp. + </w:t>
      </w:r>
      <w:proofErr w:type="spellStart"/>
      <w:r w:rsidR="006D402A" w:rsidRPr="00B568E9">
        <w:rPr>
          <w:rFonts w:ascii="Times New Roman" w:eastAsia="맑은 고딕" w:hAnsi="Times New Roman" w:cs="Times New Roman"/>
          <w:i/>
          <w:lang w:val="en-GB"/>
        </w:rPr>
        <w:t>Dioithona</w:t>
      </w:r>
      <w:proofErr w:type="spellEnd"/>
      <w:r w:rsidR="006D402A" w:rsidRPr="00B568E9">
        <w:rPr>
          <w:rFonts w:ascii="Times New Roman" w:eastAsia="맑은 고딕" w:hAnsi="Times New Roman" w:cs="Times New Roman"/>
          <w:lang w:val="en-GB"/>
        </w:rPr>
        <w:t xml:space="preserve"> spp.) </w:t>
      </w:r>
      <w:r w:rsidR="00F2751C" w:rsidRPr="00B568E9">
        <w:rPr>
          <w:rFonts w:ascii="Times New Roman" w:eastAsia="맑은 고딕" w:hAnsi="Times New Roman" w:cs="Times New Roman"/>
          <w:lang w:val="en-GB"/>
        </w:rPr>
        <w:t xml:space="preserve">obtained from metagenomic next-generation sequencing </w:t>
      </w:r>
      <w:r w:rsidR="006D402A" w:rsidRPr="00B568E9">
        <w:rPr>
          <w:rFonts w:ascii="Times New Roman" w:eastAsia="맑은 고딕" w:hAnsi="Times New Roman" w:cs="Times New Roman"/>
          <w:lang w:val="en-GB"/>
        </w:rPr>
        <w:t>d</w:t>
      </w:r>
      <w:r w:rsidRPr="00B568E9">
        <w:rPr>
          <w:rFonts w:ascii="Times New Roman" w:hAnsi="Times New Roman" w:cs="Times New Roman"/>
          <w:lang w:val="en-GB"/>
        </w:rPr>
        <w:t xml:space="preserve">uring 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blooms in 2016, </w:t>
      </w:r>
      <w:r w:rsidR="006D402A" w:rsidRPr="00B568E9">
        <w:rPr>
          <w:rFonts w:ascii="Times New Roman" w:hAnsi="Times New Roman" w:cs="Times New Roman"/>
          <w:lang w:val="en-GB"/>
        </w:rPr>
        <w:t>The coloured areas in the figure correspond to the common phytoplankton groups in 2016</w:t>
      </w:r>
      <w:r w:rsidR="006D402A" w:rsidRPr="00B568E9">
        <w:rPr>
          <w:rFonts w:ascii="Times New Roman" w:eastAsia="맑은 고딕" w:hAnsi="Times New Roman" w:cs="Times New Roman"/>
          <w:lang w:val="en-GB"/>
        </w:rPr>
        <w:t>.</w:t>
      </w:r>
    </w:p>
    <w:p w14:paraId="78BAB348" w14:textId="2CC7C280" w:rsidR="00544EFC" w:rsidRPr="00B568E9" w:rsidRDefault="00544EFC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lang w:val="en-GB"/>
        </w:rPr>
      </w:pPr>
      <w:r w:rsidRPr="00B568E9">
        <w:rPr>
          <w:rFonts w:ascii="Times New Roman" w:hAnsi="Times New Roman" w:cs="Times New Roman"/>
          <w:lang w:val="en-GB"/>
        </w:rPr>
        <w:br w:type="page"/>
      </w:r>
    </w:p>
    <w:p w14:paraId="11314ECC" w14:textId="0B7B9D62" w:rsidR="00544EFC" w:rsidRPr="00B568E9" w:rsidRDefault="00544EFC" w:rsidP="00544EFC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b/>
          <w:lang w:val="en-GB"/>
        </w:rPr>
      </w:pPr>
      <w:r w:rsidRPr="00B568E9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9CBF98D" wp14:editId="2944E97C">
            <wp:extent cx="5570220" cy="4328160"/>
            <wp:effectExtent l="0" t="0" r="0" b="0"/>
            <wp:docPr id="2" name="그림 2" descr="Figure S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igure S1-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432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8A0E8" w14:textId="69F35FF3" w:rsidR="00544EFC" w:rsidRPr="00B568E9" w:rsidRDefault="00544EFC" w:rsidP="00544EF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Cs w:val="20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Pr="00B568E9">
        <w:rPr>
          <w:rFonts w:ascii="Times New Roman" w:eastAsia="맑은 고딕" w:hAnsi="Times New Roman" w:cs="Times New Roman"/>
          <w:b/>
          <w:lang w:val="en-GB"/>
        </w:rPr>
        <w:t>7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Sampling site </w:t>
      </w:r>
      <w:r w:rsidRPr="00B568E9">
        <w:rPr>
          <w:rFonts w:ascii="Times New Roman" w:hAnsi="Times New Roman" w:cs="Times New Roman"/>
          <w:szCs w:val="20"/>
          <w:lang w:val="en-GB"/>
        </w:rPr>
        <w:t xml:space="preserve">located in Jangmok Bay Time-series Monitoring Site (JBTMS: 34° 59´ 37´´ N and 128° 40´ 27´´ E), a semi-closed bay on the southern coast of South Korea a. b, sea water colour in </w:t>
      </w:r>
      <w:r w:rsidRPr="00B568E9">
        <w:rPr>
          <w:rFonts w:ascii="Times New Roman" w:hAnsi="Times New Roman" w:cs="Times New Roman"/>
          <w:i/>
          <w:szCs w:val="20"/>
          <w:lang w:val="en-GB"/>
        </w:rPr>
        <w:t>Akashiwo sanguinea</w:t>
      </w:r>
      <w:r w:rsidRPr="00B568E9">
        <w:rPr>
          <w:rFonts w:ascii="Times New Roman" w:hAnsi="Times New Roman" w:cs="Times New Roman"/>
          <w:szCs w:val="20"/>
          <w:lang w:val="en-GB"/>
        </w:rPr>
        <w:t xml:space="preserve"> bloom; c, light microscop</w:t>
      </w:r>
      <w:r w:rsidR="00504493" w:rsidRPr="00B568E9">
        <w:rPr>
          <w:rFonts w:ascii="Times New Roman" w:eastAsia="맑은 고딕" w:hAnsi="Times New Roman" w:cs="Times New Roman"/>
          <w:szCs w:val="20"/>
          <w:lang w:val="en-GB"/>
        </w:rPr>
        <w:t>ic observation</w:t>
      </w:r>
      <w:r w:rsidRPr="00B568E9">
        <w:rPr>
          <w:rFonts w:ascii="Times New Roman" w:hAnsi="Times New Roman" w:cs="Times New Roman"/>
          <w:szCs w:val="20"/>
          <w:lang w:val="en-GB"/>
        </w:rPr>
        <w:t xml:space="preserve"> of </w:t>
      </w:r>
      <w:r w:rsidRPr="00B568E9">
        <w:rPr>
          <w:rFonts w:ascii="Times New Roman" w:hAnsi="Times New Roman" w:cs="Times New Roman"/>
          <w:i/>
          <w:szCs w:val="20"/>
          <w:lang w:val="en-GB"/>
        </w:rPr>
        <w:t>A</w:t>
      </w:r>
      <w:r w:rsidRPr="00B568E9">
        <w:rPr>
          <w:rFonts w:ascii="Times New Roman" w:eastAsia="바탕" w:hAnsi="Times New Roman" w:cs="Times New Roman"/>
          <w:i/>
          <w:szCs w:val="20"/>
          <w:lang w:val="en-GB"/>
        </w:rPr>
        <w:t>kashiwo</w:t>
      </w:r>
      <w:r w:rsidRPr="00B568E9">
        <w:rPr>
          <w:rFonts w:ascii="Times New Roman" w:eastAsia="맑은 고딕" w:hAnsi="Times New Roman" w:cs="Times New Roman"/>
          <w:i/>
          <w:szCs w:val="20"/>
          <w:lang w:val="en-GB"/>
        </w:rPr>
        <w:t xml:space="preserve"> </w:t>
      </w:r>
      <w:r w:rsidRPr="00B568E9">
        <w:rPr>
          <w:rFonts w:ascii="Times New Roman" w:hAnsi="Times New Roman" w:cs="Times New Roman"/>
          <w:i/>
          <w:szCs w:val="20"/>
          <w:lang w:val="en-GB"/>
        </w:rPr>
        <w:t>sanguinea</w:t>
      </w:r>
      <w:r w:rsidRPr="00B568E9">
        <w:rPr>
          <w:rFonts w:ascii="Times New Roman" w:hAnsi="Times New Roman" w:cs="Times New Roman"/>
          <w:szCs w:val="20"/>
          <w:lang w:val="en-GB"/>
        </w:rPr>
        <w:t xml:space="preserve"> </w:t>
      </w:r>
      <w:r w:rsidR="00504493" w:rsidRPr="00B568E9">
        <w:rPr>
          <w:rFonts w:ascii="Times New Roman" w:eastAsia="맑은 고딕" w:hAnsi="Times New Roman" w:cs="Times New Roman"/>
          <w:szCs w:val="20"/>
          <w:lang w:val="en-GB"/>
        </w:rPr>
        <w:t>cell.</w:t>
      </w:r>
      <w:r w:rsidRPr="00B568E9">
        <w:rPr>
          <w:rFonts w:ascii="Times New Roman" w:hAnsi="Times New Roman" w:cs="Times New Roman"/>
          <w:szCs w:val="20"/>
          <w:lang w:val="en-GB"/>
        </w:rPr>
        <w:br w:type="page"/>
      </w:r>
    </w:p>
    <w:p w14:paraId="7F31B1FA" w14:textId="77777777" w:rsidR="00544EFC" w:rsidRPr="00B568E9" w:rsidRDefault="00544EFC" w:rsidP="00544EFC">
      <w:pPr>
        <w:spacing w:after="0" w:line="480" w:lineRule="auto"/>
        <w:ind w:leftChars="100" w:left="200"/>
        <w:rPr>
          <w:rFonts w:ascii="Times New Roman" w:hAnsi="Times New Roman" w:cs="Times New Roman"/>
          <w:szCs w:val="20"/>
          <w:lang w:val="en-GB"/>
        </w:rPr>
      </w:pPr>
      <w:r w:rsidRPr="00B568E9">
        <w:rPr>
          <w:rFonts w:ascii="Times New Roman" w:hAnsi="Times New Roman" w:cs="Times New Roman"/>
          <w:noProof/>
          <w:szCs w:val="20"/>
        </w:rPr>
        <w:lastRenderedPageBreak/>
        <w:drawing>
          <wp:inline distT="0" distB="0" distL="0" distR="0" wp14:anchorId="18D1B3EE" wp14:editId="3FF0695C">
            <wp:extent cx="5545455" cy="7044055"/>
            <wp:effectExtent l="0" t="0" r="0" b="4445"/>
            <wp:docPr id="3" name="그림 3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igure S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455" cy="704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5D1E3" w14:textId="77777777" w:rsidR="00544EFC" w:rsidRPr="00B568E9" w:rsidRDefault="00544EFC" w:rsidP="00544EFC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Figure </w:t>
      </w:r>
      <w:r w:rsidRPr="00B568E9">
        <w:rPr>
          <w:rFonts w:ascii="Times New Roman" w:eastAsia="맑은 고딕" w:hAnsi="Times New Roman" w:cs="Times New Roman"/>
          <w:b/>
          <w:lang w:val="en-GB"/>
        </w:rPr>
        <w:t>8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a, A 100-L scale in-door microcosm complex</w:t>
      </w:r>
      <w:r w:rsidRPr="00B568E9">
        <w:rPr>
          <w:rFonts w:ascii="Times New Roman" w:eastAsia="맑은 고딕" w:hAnsi="Times New Roman" w:cs="Times New Roman"/>
          <w:lang w:val="en-GB"/>
        </w:rPr>
        <w:t xml:space="preserve">; b, </w:t>
      </w:r>
      <w:r w:rsidRPr="00B568E9">
        <w:rPr>
          <w:rFonts w:ascii="Times New Roman" w:hAnsi="Times New Roman" w:cs="Times New Roman"/>
          <w:lang w:val="en-GB"/>
        </w:rPr>
        <w:t xml:space="preserve">three replicate microcosm experiments in seawater of 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bloom</w:t>
      </w:r>
      <w:r w:rsidRPr="00B568E9">
        <w:rPr>
          <w:rFonts w:ascii="Times New Roman" w:eastAsia="맑은 고딕" w:hAnsi="Times New Roman" w:cs="Times New Roman"/>
          <w:lang w:val="en-GB"/>
        </w:rPr>
        <w:t xml:space="preserve">; c, time series photographs of three replicate microcosms. </w:t>
      </w:r>
      <w:r w:rsidRPr="00B568E9">
        <w:rPr>
          <w:rFonts w:ascii="Times New Roman" w:hAnsi="Times New Roman" w:cs="Times New Roman"/>
          <w:lang w:val="en-GB"/>
        </w:rPr>
        <w:t>Each enclosure consisted of LED light with light intensity controller, impellers with water mixing controller, and data logger of measured environmental factors.</w:t>
      </w:r>
    </w:p>
    <w:p w14:paraId="32477276" w14:textId="77777777" w:rsidR="004727CF" w:rsidRPr="00B568E9" w:rsidRDefault="004727CF" w:rsidP="00C4320F">
      <w:pPr>
        <w:spacing w:line="480" w:lineRule="auto"/>
        <w:ind w:leftChars="100" w:left="200"/>
        <w:rPr>
          <w:rFonts w:ascii="Times New Roman" w:hAnsi="Times New Roman" w:cs="Times New Roman"/>
          <w:lang w:val="en-GB"/>
        </w:rPr>
        <w:sectPr w:rsidR="004727CF" w:rsidRPr="00B568E9" w:rsidSect="00F865B6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05C5B283" w14:textId="5CD6DF4F" w:rsidR="00042188" w:rsidRPr="00B568E9" w:rsidRDefault="00845F86" w:rsidP="000F2FAB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lang w:val="en-GB"/>
        </w:rPr>
      </w:pPr>
      <w:r w:rsidRPr="00B568E9">
        <w:rPr>
          <w:rFonts w:ascii="Times New Roman" w:hAnsi="Times New Roman" w:cs="Times New Roman"/>
          <w:b/>
          <w:lang w:val="en-GB"/>
        </w:rPr>
        <w:lastRenderedPageBreak/>
        <w:t>Supplementary Table</w:t>
      </w:r>
      <w:r w:rsidR="00392E26" w:rsidRPr="00B568E9">
        <w:rPr>
          <w:rFonts w:ascii="Times New Roman" w:eastAsia="맑은 고딕" w:hAnsi="Times New Roman" w:cs="Times New Roman"/>
          <w:b/>
          <w:lang w:val="en-GB"/>
        </w:rPr>
        <w:t>s</w:t>
      </w:r>
    </w:p>
    <w:p w14:paraId="14820EFF" w14:textId="77777777" w:rsidR="00DF621D" w:rsidRPr="00B568E9" w:rsidRDefault="00DF621D" w:rsidP="00DF621D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1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Summary of numbers of read counts and operational taxonomic units (OTUs) of bacterial community (16s rDNA V3-V4 regions) obtained from </w:t>
      </w:r>
      <w:r w:rsidRPr="00B568E9">
        <w:rPr>
          <w:rFonts w:ascii="Times New Roman" w:eastAsia="맑은 고딕" w:hAnsi="Times New Roman" w:cs="Times New Roman"/>
          <w:lang w:val="en-GB"/>
        </w:rPr>
        <w:t xml:space="preserve">metagenomic </w:t>
      </w:r>
      <w:r w:rsidRPr="00B568E9">
        <w:rPr>
          <w:rFonts w:ascii="Times New Roman" w:hAnsi="Times New Roman" w:cs="Times New Roman"/>
          <w:lang w:val="en-GB"/>
        </w:rPr>
        <w:t>next-generation sequencing analysis and the alpha-diversity indices of the J</w:t>
      </w:r>
      <w:r w:rsidRPr="00B568E9">
        <w:rPr>
          <w:rFonts w:ascii="Times New Roman" w:hAnsi="Times New Roman" w:cs="Times New Roman"/>
          <w:szCs w:val="20"/>
          <w:lang w:val="en-GB"/>
        </w:rPr>
        <w:t xml:space="preserve">angmok Bay Time-series Monitoring Site </w:t>
      </w:r>
      <w:r w:rsidRPr="00B568E9">
        <w:rPr>
          <w:rFonts w:ascii="Times New Roman" w:hAnsi="Times New Roman" w:cs="Times New Roman"/>
          <w:lang w:val="en-GB"/>
        </w:rPr>
        <w:t>in 2016 (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bloom) and 2017 (No 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bloom). Groups I−IV were obtained from </w:t>
      </w:r>
      <w:proofErr w:type="spellStart"/>
      <w:r w:rsidRPr="00B568E9">
        <w:rPr>
          <w:rFonts w:ascii="Times New Roman" w:hAnsi="Times New Roman" w:cs="Times New Roman"/>
          <w:lang w:val="en-GB"/>
        </w:rPr>
        <w:t>nMDS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 analysis presented in </w:t>
      </w:r>
      <w:r w:rsidRPr="00B568E9">
        <w:rPr>
          <w:rFonts w:ascii="Times New Roman" w:eastAsia="맑은 고딕" w:hAnsi="Times New Roman" w:cs="Times New Roman"/>
          <w:lang w:val="en-GB"/>
        </w:rPr>
        <w:t>Fi</w:t>
      </w:r>
      <w:r w:rsidRPr="00B568E9">
        <w:rPr>
          <w:rFonts w:ascii="Times New Roman" w:hAnsi="Times New Roman" w:cs="Times New Roman"/>
          <w:lang w:val="en-GB"/>
        </w:rPr>
        <w:t>gs. 2a and 2b.</w:t>
      </w:r>
    </w:p>
    <w:tbl>
      <w:tblPr>
        <w:tblStyle w:val="ac"/>
        <w:tblW w:w="1389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3"/>
        <w:gridCol w:w="1543"/>
        <w:gridCol w:w="1544"/>
        <w:gridCol w:w="1544"/>
        <w:gridCol w:w="1544"/>
        <w:gridCol w:w="1544"/>
        <w:gridCol w:w="1544"/>
        <w:gridCol w:w="1351"/>
        <w:gridCol w:w="1737"/>
      </w:tblGrid>
      <w:tr w:rsidR="00DF621D" w:rsidRPr="00B568E9" w14:paraId="6A3CA24C" w14:textId="77777777" w:rsidTr="00B568E9">
        <w:trPr>
          <w:trHeight w:val="906"/>
        </w:trPr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85F8B1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Group</w:t>
            </w:r>
          </w:p>
        </w:tc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A29703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1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A881977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Total sequence (mean)</w:t>
            </w:r>
          </w:p>
        </w:tc>
        <w:tc>
          <w:tcPr>
            <w:tcW w:w="1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45E019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Read Count (mean)</w:t>
            </w:r>
          </w:p>
        </w:tc>
        <w:tc>
          <w:tcPr>
            <w:tcW w:w="1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B2C7D8" w14:textId="5D5157A9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OTUs</w:t>
            </w:r>
          </w:p>
          <w:p w14:paraId="5EA97C1E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1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0B62CB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Chao1 richness (mean)</w:t>
            </w:r>
          </w:p>
        </w:tc>
        <w:tc>
          <w:tcPr>
            <w:tcW w:w="1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D9BBB1" w14:textId="149CDBF1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Shannon diversity</w:t>
            </w:r>
          </w:p>
          <w:p w14:paraId="0E026D1D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13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20B619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Simpson evenness (mean)</w:t>
            </w:r>
          </w:p>
        </w:tc>
        <w:tc>
          <w:tcPr>
            <w:tcW w:w="17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F69847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Remark</w:t>
            </w:r>
          </w:p>
        </w:tc>
      </w:tr>
      <w:tr w:rsidR="00DF621D" w:rsidRPr="00B568E9" w14:paraId="37AF2CE7" w14:textId="77777777" w:rsidTr="00B568E9">
        <w:trPr>
          <w:trHeight w:val="469"/>
        </w:trPr>
        <w:tc>
          <w:tcPr>
            <w:tcW w:w="1543" w:type="dxa"/>
            <w:tcBorders>
              <w:top w:val="single" w:sz="12" w:space="0" w:color="auto"/>
            </w:tcBorders>
            <w:vAlign w:val="center"/>
          </w:tcPr>
          <w:p w14:paraId="332B3AE4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</w:t>
            </w:r>
          </w:p>
        </w:tc>
        <w:tc>
          <w:tcPr>
            <w:tcW w:w="1543" w:type="dxa"/>
            <w:tcBorders>
              <w:top w:val="single" w:sz="12" w:space="0" w:color="auto"/>
            </w:tcBorders>
            <w:vAlign w:val="center"/>
          </w:tcPr>
          <w:p w14:paraId="1C7F0B48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Oct., 4 - 31,</w:t>
            </w:r>
            <w:r w:rsidRPr="00B568E9">
              <w:rPr>
                <w:rFonts w:ascii="Times New Roman" w:eastAsia="맑은 고딕" w:hAnsi="Times New Roman" w:cs="Times New Roman"/>
                <w:sz w:val="18"/>
                <w:szCs w:val="18"/>
                <w:lang w:val="en-GB"/>
              </w:rPr>
              <w:t xml:space="preserve"> </w:t>
            </w: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2016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50E08373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32,298,622-62,271,417 (46,112,019)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501FB8C1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73,321-140,807 (104,034)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6BFFA61E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261-406 (313)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4994BD37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407-677 (489)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6A2BCB9B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2.804-3.680 (3.316)</w:t>
            </w:r>
          </w:p>
        </w:tc>
        <w:tc>
          <w:tcPr>
            <w:tcW w:w="1351" w:type="dxa"/>
            <w:tcBorders>
              <w:top w:val="single" w:sz="12" w:space="0" w:color="auto"/>
            </w:tcBorders>
            <w:vAlign w:val="center"/>
          </w:tcPr>
          <w:p w14:paraId="2D2EF757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0.564-0.773 (0.678)</w:t>
            </w:r>
          </w:p>
        </w:tc>
        <w:tc>
          <w:tcPr>
            <w:tcW w:w="1737" w:type="dxa"/>
            <w:tcBorders>
              <w:top w:val="single" w:sz="12" w:space="0" w:color="auto"/>
            </w:tcBorders>
            <w:vAlign w:val="center"/>
          </w:tcPr>
          <w:p w14:paraId="7DD38C02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Before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 bloom</w:t>
            </w:r>
          </w:p>
        </w:tc>
      </w:tr>
      <w:tr w:rsidR="00DF621D" w:rsidRPr="00B568E9" w14:paraId="04466BC8" w14:textId="77777777" w:rsidTr="00B568E9">
        <w:trPr>
          <w:trHeight w:val="388"/>
        </w:trPr>
        <w:tc>
          <w:tcPr>
            <w:tcW w:w="1543" w:type="dxa"/>
            <w:vAlign w:val="center"/>
          </w:tcPr>
          <w:p w14:paraId="565A5D47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II</w:t>
            </w:r>
          </w:p>
        </w:tc>
        <w:tc>
          <w:tcPr>
            <w:tcW w:w="1543" w:type="dxa"/>
            <w:vAlign w:val="center"/>
          </w:tcPr>
          <w:p w14:paraId="63B951F2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Nov., 7 – 28, 2016</w:t>
            </w:r>
          </w:p>
        </w:tc>
        <w:tc>
          <w:tcPr>
            <w:tcW w:w="1544" w:type="dxa"/>
            <w:vAlign w:val="center"/>
          </w:tcPr>
          <w:p w14:paraId="578992FE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7,696,433-44,490,558 (23,987,481)</w:t>
            </w:r>
          </w:p>
        </w:tc>
        <w:tc>
          <w:tcPr>
            <w:tcW w:w="1544" w:type="dxa"/>
            <w:vAlign w:val="center"/>
          </w:tcPr>
          <w:p w14:paraId="53D9118F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17,197-99,823 (53,723)</w:t>
            </w:r>
          </w:p>
        </w:tc>
        <w:tc>
          <w:tcPr>
            <w:tcW w:w="1544" w:type="dxa"/>
            <w:vAlign w:val="center"/>
          </w:tcPr>
          <w:p w14:paraId="49837B62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113-220 (162)</w:t>
            </w:r>
          </w:p>
        </w:tc>
        <w:tc>
          <w:tcPr>
            <w:tcW w:w="1544" w:type="dxa"/>
            <w:vAlign w:val="center"/>
          </w:tcPr>
          <w:p w14:paraId="54212FAC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157-343 (242)</w:t>
            </w:r>
          </w:p>
        </w:tc>
        <w:tc>
          <w:tcPr>
            <w:tcW w:w="1544" w:type="dxa"/>
            <w:vAlign w:val="center"/>
          </w:tcPr>
          <w:p w14:paraId="182EC7DB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2.373-4.791 (3.791)</w:t>
            </w:r>
          </w:p>
        </w:tc>
        <w:tc>
          <w:tcPr>
            <w:tcW w:w="1351" w:type="dxa"/>
            <w:vAlign w:val="center"/>
          </w:tcPr>
          <w:p w14:paraId="55B5E563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0.538-0.930 (0.821)</w:t>
            </w:r>
          </w:p>
        </w:tc>
        <w:tc>
          <w:tcPr>
            <w:tcW w:w="1737" w:type="dxa"/>
            <w:vMerge w:val="restart"/>
            <w:vAlign w:val="center"/>
          </w:tcPr>
          <w:p w14:paraId="3E2DF615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During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 xml:space="preserve"> 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 bloom</w:t>
            </w:r>
          </w:p>
        </w:tc>
      </w:tr>
      <w:tr w:rsidR="00DF621D" w:rsidRPr="00B568E9" w14:paraId="284DADD1" w14:textId="77777777" w:rsidTr="00B568E9">
        <w:trPr>
          <w:trHeight w:val="459"/>
        </w:trPr>
        <w:tc>
          <w:tcPr>
            <w:tcW w:w="1543" w:type="dxa"/>
            <w:tcBorders>
              <w:bottom w:val="single" w:sz="4" w:space="0" w:color="auto"/>
            </w:tcBorders>
            <w:vAlign w:val="center"/>
          </w:tcPr>
          <w:p w14:paraId="1CA19D91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III</w:t>
            </w:r>
          </w:p>
        </w:tc>
        <w:tc>
          <w:tcPr>
            <w:tcW w:w="1543" w:type="dxa"/>
            <w:tcBorders>
              <w:bottom w:val="single" w:sz="4" w:space="0" w:color="auto"/>
            </w:tcBorders>
            <w:vAlign w:val="center"/>
          </w:tcPr>
          <w:p w14:paraId="7F268935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Nov., 13 – 14, 2016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vAlign w:val="center"/>
          </w:tcPr>
          <w:p w14:paraId="046AA5AD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7,397,953-13,327,844 (10,362,899)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vAlign w:val="center"/>
          </w:tcPr>
          <w:p w14:paraId="0A629539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16,499-29,667 (23,083)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vAlign w:val="center"/>
          </w:tcPr>
          <w:p w14:paraId="0303681A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104-119 (112)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vAlign w:val="center"/>
          </w:tcPr>
          <w:p w14:paraId="34BD705B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178-199 (188)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vAlign w:val="center"/>
          </w:tcPr>
          <w:p w14:paraId="628C34C4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2.988-3.107 (3.047)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vAlign w:val="center"/>
          </w:tcPr>
          <w:p w14:paraId="37D12EA7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0.798-0.807 (0.802)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  <w:vAlign w:val="center"/>
          </w:tcPr>
          <w:p w14:paraId="6EF78246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DF621D" w:rsidRPr="00B568E9" w14:paraId="70BBD67A" w14:textId="77777777" w:rsidTr="00B568E9">
        <w:trPr>
          <w:trHeight w:val="387"/>
        </w:trPr>
        <w:tc>
          <w:tcPr>
            <w:tcW w:w="1543" w:type="dxa"/>
            <w:tcBorders>
              <w:bottom w:val="single" w:sz="12" w:space="0" w:color="auto"/>
            </w:tcBorders>
            <w:vAlign w:val="center"/>
          </w:tcPr>
          <w:p w14:paraId="47120477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IV</w:t>
            </w:r>
          </w:p>
        </w:tc>
        <w:tc>
          <w:tcPr>
            <w:tcW w:w="1543" w:type="dxa"/>
            <w:tcBorders>
              <w:bottom w:val="single" w:sz="12" w:space="0" w:color="auto"/>
            </w:tcBorders>
            <w:vAlign w:val="center"/>
          </w:tcPr>
          <w:p w14:paraId="19422565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Nov., 29 – Dec., 26, 2016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19A15734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23,022,820-82,174,372 (54,400,274)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5D9B329E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51,437-183,273 (121,405)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25F1B13D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179-296 (241)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442942D5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245-433 (351)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7DF5BEC4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4.380-4.837 (4.614)</w:t>
            </w:r>
          </w:p>
        </w:tc>
        <w:tc>
          <w:tcPr>
            <w:tcW w:w="1351" w:type="dxa"/>
            <w:tcBorders>
              <w:bottom w:val="single" w:sz="12" w:space="0" w:color="auto"/>
            </w:tcBorders>
            <w:vAlign w:val="center"/>
          </w:tcPr>
          <w:p w14:paraId="57A459CA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0.893-0.939 (0.917)</w:t>
            </w:r>
          </w:p>
        </w:tc>
        <w:tc>
          <w:tcPr>
            <w:tcW w:w="1737" w:type="dxa"/>
            <w:tcBorders>
              <w:bottom w:val="single" w:sz="12" w:space="0" w:color="auto"/>
            </w:tcBorders>
            <w:vAlign w:val="center"/>
          </w:tcPr>
          <w:p w14:paraId="57158C7F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After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 bloom</w:t>
            </w:r>
          </w:p>
        </w:tc>
      </w:tr>
      <w:tr w:rsidR="00DF621D" w:rsidRPr="00B568E9" w14:paraId="42808842" w14:textId="77777777" w:rsidTr="00B568E9">
        <w:tc>
          <w:tcPr>
            <w:tcW w:w="1543" w:type="dxa"/>
            <w:tcBorders>
              <w:top w:val="single" w:sz="12" w:space="0" w:color="auto"/>
            </w:tcBorders>
            <w:vAlign w:val="center"/>
          </w:tcPr>
          <w:p w14:paraId="711FE733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</w:t>
            </w:r>
          </w:p>
        </w:tc>
        <w:tc>
          <w:tcPr>
            <w:tcW w:w="1543" w:type="dxa"/>
            <w:tcBorders>
              <w:top w:val="single" w:sz="12" w:space="0" w:color="auto"/>
            </w:tcBorders>
            <w:vAlign w:val="center"/>
          </w:tcPr>
          <w:p w14:paraId="6FF58A7B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Nov., 14 – Dec., 13, 2017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39CE93BC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8,656,023-69,720,710 (31,791,259)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4506614C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19,470-156,620 (71,464)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20CF7DD3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135-310 (207)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531AB9A1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176-434 (288)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4350353F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3.539-4.295 (3.935)</w:t>
            </w:r>
          </w:p>
        </w:tc>
        <w:tc>
          <w:tcPr>
            <w:tcW w:w="1351" w:type="dxa"/>
            <w:tcBorders>
              <w:top w:val="single" w:sz="12" w:space="0" w:color="auto"/>
            </w:tcBorders>
            <w:vAlign w:val="center"/>
          </w:tcPr>
          <w:p w14:paraId="771790F8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0.759-0.889 (0.823)</w:t>
            </w:r>
          </w:p>
        </w:tc>
        <w:tc>
          <w:tcPr>
            <w:tcW w:w="1737" w:type="dxa"/>
            <w:tcBorders>
              <w:top w:val="single" w:sz="12" w:space="0" w:color="auto"/>
            </w:tcBorders>
            <w:vAlign w:val="center"/>
          </w:tcPr>
          <w:p w14:paraId="5E216730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Dominance of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>B. prasinos</w:t>
            </w:r>
          </w:p>
        </w:tc>
      </w:tr>
      <w:tr w:rsidR="00DF621D" w:rsidRPr="00B568E9" w14:paraId="4EE4A46E" w14:textId="77777777" w:rsidTr="00B568E9">
        <w:tc>
          <w:tcPr>
            <w:tcW w:w="1543" w:type="dxa"/>
            <w:tcBorders>
              <w:bottom w:val="single" w:sz="12" w:space="0" w:color="auto"/>
            </w:tcBorders>
            <w:vAlign w:val="center"/>
          </w:tcPr>
          <w:p w14:paraId="57F8346D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II</w:t>
            </w:r>
          </w:p>
        </w:tc>
        <w:tc>
          <w:tcPr>
            <w:tcW w:w="1543" w:type="dxa"/>
            <w:tcBorders>
              <w:bottom w:val="single" w:sz="12" w:space="0" w:color="auto"/>
            </w:tcBorders>
            <w:vAlign w:val="center"/>
          </w:tcPr>
          <w:p w14:paraId="68001B61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Dec., 19 – 26, 2017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672733A6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6,804,524-7,552,004 (7,178,264)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65F55838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15,400-17,180 (16,290)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10465249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105-109 (107)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74CF6A3F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167-169 (168)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542BE7C6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2.971-3.025 (2.998)</w:t>
            </w:r>
          </w:p>
        </w:tc>
        <w:tc>
          <w:tcPr>
            <w:tcW w:w="1351" w:type="dxa"/>
            <w:tcBorders>
              <w:bottom w:val="single" w:sz="12" w:space="0" w:color="auto"/>
            </w:tcBorders>
            <w:vAlign w:val="center"/>
          </w:tcPr>
          <w:p w14:paraId="33677E8E" w14:textId="77777777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0.662-0.768 (0.715)</w:t>
            </w:r>
          </w:p>
        </w:tc>
        <w:tc>
          <w:tcPr>
            <w:tcW w:w="1737" w:type="dxa"/>
            <w:tcBorders>
              <w:bottom w:val="single" w:sz="12" w:space="0" w:color="auto"/>
            </w:tcBorders>
            <w:vAlign w:val="center"/>
          </w:tcPr>
          <w:p w14:paraId="246EEF72" w14:textId="60AE7574" w:rsidR="00DF621D" w:rsidRPr="00B568E9" w:rsidRDefault="00DF621D" w:rsidP="00B568E9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lang w:val="en-GB"/>
              </w:rPr>
              <w:t xml:space="preserve">After decrease of </w:t>
            </w:r>
            <w:r w:rsidRPr="00B568E9">
              <w:rPr>
                <w:rFonts w:ascii="Times New Roman" w:eastAsia="맑은 고딕" w:hAnsi="Times New Roman" w:cs="Times New Roman"/>
                <w:i/>
                <w:lang w:val="en-GB"/>
              </w:rPr>
              <w:t>B. prasinos</w:t>
            </w:r>
          </w:p>
        </w:tc>
      </w:tr>
    </w:tbl>
    <w:p w14:paraId="35A617FE" w14:textId="77777777" w:rsidR="00DF621D" w:rsidRPr="00B568E9" w:rsidRDefault="00DF621D" w:rsidP="000F2FAB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</w:rPr>
      </w:pPr>
    </w:p>
    <w:p w14:paraId="21A81D29" w14:textId="38B4EF21" w:rsidR="00DF621D" w:rsidRPr="00B568E9" w:rsidRDefault="00DF621D" w:rsidP="00DF621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2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Summary of numbers of read counts and operational taxonomic units (OTUs) of </w:t>
      </w:r>
      <w:proofErr w:type="spellStart"/>
      <w:r w:rsidRPr="00B568E9">
        <w:rPr>
          <w:rFonts w:ascii="Times New Roman" w:hAnsi="Times New Roman" w:cs="Times New Roman"/>
          <w:lang w:val="en-GB"/>
        </w:rPr>
        <w:t>Nucleo</w:t>
      </w:r>
      <w:proofErr w:type="spellEnd"/>
      <w:r w:rsidRPr="00B568E9">
        <w:rPr>
          <w:rFonts w:ascii="Times New Roman" w:hAnsi="Times New Roman" w:cs="Times New Roman"/>
          <w:lang w:val="en-GB"/>
        </w:rPr>
        <w:t>-Cytoplasmic Large DNA Viruses (NCLDV</w:t>
      </w:r>
      <w:r w:rsidRPr="00B568E9">
        <w:rPr>
          <w:rFonts w:ascii="Times New Roman" w:eastAsia="맑은 고딕" w:hAnsi="Times New Roman" w:cs="Times New Roman"/>
          <w:lang w:val="en-GB"/>
        </w:rPr>
        <w:t>s</w:t>
      </w:r>
      <w:r w:rsidRPr="00B568E9">
        <w:rPr>
          <w:rFonts w:ascii="Times New Roman" w:hAnsi="Times New Roman" w:cs="Times New Roman"/>
          <w:lang w:val="en-GB"/>
        </w:rPr>
        <w:t xml:space="preserve">) obtained from </w:t>
      </w:r>
      <w:r w:rsidRPr="00B568E9">
        <w:rPr>
          <w:rFonts w:ascii="Times New Roman" w:eastAsia="맑은 고딕" w:hAnsi="Times New Roman" w:cs="Times New Roman"/>
          <w:lang w:val="en-GB"/>
        </w:rPr>
        <w:t xml:space="preserve">metagenomic </w:t>
      </w:r>
      <w:r w:rsidRPr="00B568E9">
        <w:rPr>
          <w:rFonts w:ascii="Times New Roman" w:hAnsi="Times New Roman" w:cs="Times New Roman"/>
          <w:lang w:val="en-GB"/>
        </w:rPr>
        <w:t xml:space="preserve">next-generation sequencing analysis of the </w:t>
      </w:r>
      <w:r w:rsidRPr="00B568E9">
        <w:rPr>
          <w:rFonts w:ascii="Times New Roman" w:hAnsi="Times New Roman" w:cs="Times New Roman"/>
          <w:szCs w:val="20"/>
          <w:lang w:val="en-GB"/>
        </w:rPr>
        <w:t xml:space="preserve">Jangmok Bay Time-series Monitoring Site </w:t>
      </w:r>
      <w:r w:rsidRPr="00B568E9">
        <w:rPr>
          <w:rFonts w:ascii="Times New Roman" w:hAnsi="Times New Roman" w:cs="Times New Roman"/>
          <w:lang w:val="en-GB"/>
        </w:rPr>
        <w:t>in 2016 (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blooming period) and 2017 (No 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bloom period). Groups I−IV were obtained from </w:t>
      </w:r>
      <w:proofErr w:type="spellStart"/>
      <w:r w:rsidRPr="00B568E9">
        <w:rPr>
          <w:rFonts w:ascii="Times New Roman" w:hAnsi="Times New Roman" w:cs="Times New Roman"/>
          <w:lang w:val="en-GB"/>
        </w:rPr>
        <w:t>nMDS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 analysis presented in </w:t>
      </w:r>
      <w:r w:rsidRPr="00B568E9">
        <w:rPr>
          <w:rFonts w:ascii="Times New Roman" w:eastAsia="맑은 고딕" w:hAnsi="Times New Roman" w:cs="Times New Roman"/>
          <w:lang w:val="en-GB"/>
        </w:rPr>
        <w:t>F</w:t>
      </w:r>
      <w:r w:rsidRPr="00B568E9">
        <w:rPr>
          <w:rFonts w:ascii="Times New Roman" w:hAnsi="Times New Roman" w:cs="Times New Roman"/>
          <w:lang w:val="en-GB"/>
        </w:rPr>
        <w:t xml:space="preserve">igs. 2c and 2d. </w:t>
      </w:r>
    </w:p>
    <w:tbl>
      <w:tblPr>
        <w:tblStyle w:val="ac"/>
        <w:tblW w:w="13819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0"/>
        <w:gridCol w:w="1585"/>
        <w:gridCol w:w="2971"/>
        <w:gridCol w:w="1981"/>
        <w:gridCol w:w="1980"/>
        <w:gridCol w:w="1981"/>
        <w:gridCol w:w="1981"/>
      </w:tblGrid>
      <w:tr w:rsidR="00DF621D" w:rsidRPr="00B568E9" w14:paraId="63AF1293" w14:textId="77777777" w:rsidTr="00DF621D">
        <w:trPr>
          <w:trHeight w:val="381"/>
        </w:trPr>
        <w:tc>
          <w:tcPr>
            <w:tcW w:w="13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7378BF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Group</w:t>
            </w:r>
          </w:p>
        </w:tc>
        <w:tc>
          <w:tcPr>
            <w:tcW w:w="15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EC22D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29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01315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Total sequence (mean)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CF19CC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Virus reads (mean)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1D614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NCLDVs reads (mean)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28D2A8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NCLDVs OTUs (mean)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263AE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Remark</w:t>
            </w:r>
          </w:p>
        </w:tc>
      </w:tr>
      <w:tr w:rsidR="00DF621D" w:rsidRPr="00B568E9" w14:paraId="0C1C3245" w14:textId="77777777" w:rsidTr="00DF621D">
        <w:trPr>
          <w:trHeight w:val="166"/>
        </w:trPr>
        <w:tc>
          <w:tcPr>
            <w:tcW w:w="1340" w:type="dxa"/>
            <w:tcBorders>
              <w:top w:val="single" w:sz="12" w:space="0" w:color="auto"/>
            </w:tcBorders>
            <w:vAlign w:val="center"/>
          </w:tcPr>
          <w:p w14:paraId="4E687D0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</w:t>
            </w:r>
          </w:p>
        </w:tc>
        <w:tc>
          <w:tcPr>
            <w:tcW w:w="1585" w:type="dxa"/>
            <w:tcBorders>
              <w:top w:val="single" w:sz="12" w:space="0" w:color="auto"/>
            </w:tcBorders>
            <w:vAlign w:val="center"/>
          </w:tcPr>
          <w:p w14:paraId="19903C8C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Oct.10-31, 2016</w:t>
            </w:r>
          </w:p>
        </w:tc>
        <w:tc>
          <w:tcPr>
            <w:tcW w:w="2971" w:type="dxa"/>
            <w:tcBorders>
              <w:top w:val="single" w:sz="12" w:space="0" w:color="auto"/>
            </w:tcBorders>
            <w:vAlign w:val="center"/>
          </w:tcPr>
          <w:p w14:paraId="4D6F8EA4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1,688,012,192-2,155,833,284 (1,938,029,006)</w:t>
            </w:r>
          </w:p>
        </w:tc>
        <w:tc>
          <w:tcPr>
            <w:tcW w:w="1981" w:type="dxa"/>
            <w:tcBorders>
              <w:top w:val="single" w:sz="12" w:space="0" w:color="auto"/>
            </w:tcBorders>
            <w:vAlign w:val="center"/>
          </w:tcPr>
          <w:p w14:paraId="4BC003DE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31,520-125,170 (75,564)</w:t>
            </w:r>
          </w:p>
        </w:tc>
        <w:tc>
          <w:tcPr>
            <w:tcW w:w="1980" w:type="dxa"/>
            <w:tcBorders>
              <w:top w:val="single" w:sz="12" w:space="0" w:color="auto"/>
            </w:tcBorders>
            <w:vAlign w:val="center"/>
          </w:tcPr>
          <w:p w14:paraId="206130C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14,070-66,258 (40,391)</w:t>
            </w:r>
          </w:p>
        </w:tc>
        <w:tc>
          <w:tcPr>
            <w:tcW w:w="1981" w:type="dxa"/>
            <w:tcBorders>
              <w:top w:val="single" w:sz="12" w:space="0" w:color="auto"/>
            </w:tcBorders>
            <w:vAlign w:val="center"/>
          </w:tcPr>
          <w:p w14:paraId="4B98B63B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18-21 (19)</w:t>
            </w:r>
          </w:p>
        </w:tc>
        <w:tc>
          <w:tcPr>
            <w:tcW w:w="1981" w:type="dxa"/>
            <w:tcBorders>
              <w:top w:val="single" w:sz="12" w:space="0" w:color="auto"/>
            </w:tcBorders>
            <w:vAlign w:val="center"/>
          </w:tcPr>
          <w:p w14:paraId="3C93C5E8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Before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 bloom</w:t>
            </w:r>
          </w:p>
        </w:tc>
      </w:tr>
      <w:tr w:rsidR="00DF621D" w:rsidRPr="00B568E9" w14:paraId="6E273173" w14:textId="77777777" w:rsidTr="00DF621D">
        <w:trPr>
          <w:trHeight w:val="71"/>
        </w:trPr>
        <w:tc>
          <w:tcPr>
            <w:tcW w:w="1340" w:type="dxa"/>
            <w:vAlign w:val="center"/>
          </w:tcPr>
          <w:p w14:paraId="30C1448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II</w:t>
            </w:r>
          </w:p>
        </w:tc>
        <w:tc>
          <w:tcPr>
            <w:tcW w:w="1585" w:type="dxa"/>
            <w:vAlign w:val="center"/>
          </w:tcPr>
          <w:p w14:paraId="016DCEA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 7-13, 17-21, 27, 2016</w:t>
            </w:r>
          </w:p>
        </w:tc>
        <w:tc>
          <w:tcPr>
            <w:tcW w:w="2971" w:type="dxa"/>
            <w:vAlign w:val="center"/>
          </w:tcPr>
          <w:p w14:paraId="6C9C87B8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1,464,097,818-2,233,117,474 (1,947,532,933)</w:t>
            </w:r>
          </w:p>
        </w:tc>
        <w:tc>
          <w:tcPr>
            <w:tcW w:w="1981" w:type="dxa"/>
            <w:vAlign w:val="center"/>
          </w:tcPr>
          <w:p w14:paraId="4C0F958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130,145-272,032 (192,522)</w:t>
            </w:r>
          </w:p>
        </w:tc>
        <w:tc>
          <w:tcPr>
            <w:tcW w:w="1980" w:type="dxa"/>
            <w:vAlign w:val="center"/>
          </w:tcPr>
          <w:p w14:paraId="0CE75E3E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100,934-212,204 (152,223)</w:t>
            </w:r>
          </w:p>
        </w:tc>
        <w:tc>
          <w:tcPr>
            <w:tcW w:w="1981" w:type="dxa"/>
            <w:vAlign w:val="center"/>
          </w:tcPr>
          <w:p w14:paraId="231724F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14-17 (15)</w:t>
            </w:r>
          </w:p>
        </w:tc>
        <w:tc>
          <w:tcPr>
            <w:tcW w:w="1981" w:type="dxa"/>
            <w:vMerge w:val="restart"/>
            <w:vAlign w:val="center"/>
          </w:tcPr>
          <w:p w14:paraId="49F243FE" w14:textId="77777777" w:rsidR="00DF621D" w:rsidRPr="00B568E9" w:rsidRDefault="00DF621D" w:rsidP="00DF621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During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 xml:space="preserve"> 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 bloom</w:t>
            </w:r>
          </w:p>
        </w:tc>
      </w:tr>
      <w:tr w:rsidR="00DF621D" w:rsidRPr="00B568E9" w14:paraId="6350BE8C" w14:textId="77777777" w:rsidTr="00DF621D">
        <w:trPr>
          <w:trHeight w:val="336"/>
        </w:trPr>
        <w:tc>
          <w:tcPr>
            <w:tcW w:w="1340" w:type="dxa"/>
            <w:tcBorders>
              <w:bottom w:val="single" w:sz="4" w:space="0" w:color="auto"/>
            </w:tcBorders>
            <w:vAlign w:val="center"/>
          </w:tcPr>
          <w:p w14:paraId="70A1023C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III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center"/>
          </w:tcPr>
          <w:p w14:paraId="6BDFA29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 15, 23-25, 2016</w:t>
            </w:r>
          </w:p>
        </w:tc>
        <w:tc>
          <w:tcPr>
            <w:tcW w:w="2971" w:type="dxa"/>
            <w:tcBorders>
              <w:bottom w:val="single" w:sz="4" w:space="0" w:color="auto"/>
            </w:tcBorders>
            <w:vAlign w:val="center"/>
          </w:tcPr>
          <w:p w14:paraId="7D6C8EBB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1,651,836,012-2,358,455,848 (2,037,260,361)</w:t>
            </w:r>
          </w:p>
        </w:tc>
        <w:tc>
          <w:tcPr>
            <w:tcW w:w="1981" w:type="dxa"/>
            <w:tcBorders>
              <w:bottom w:val="single" w:sz="4" w:space="0" w:color="auto"/>
            </w:tcBorders>
            <w:vAlign w:val="center"/>
          </w:tcPr>
          <w:p w14:paraId="48AC9817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41,206-86,962 (58,708)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20538373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29,748-61,080 (40,383)</w:t>
            </w:r>
          </w:p>
        </w:tc>
        <w:tc>
          <w:tcPr>
            <w:tcW w:w="1981" w:type="dxa"/>
            <w:tcBorders>
              <w:bottom w:val="single" w:sz="4" w:space="0" w:color="auto"/>
            </w:tcBorders>
            <w:vAlign w:val="center"/>
          </w:tcPr>
          <w:p w14:paraId="3EE6852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15-17 (16)</w:t>
            </w:r>
          </w:p>
        </w:tc>
        <w:tc>
          <w:tcPr>
            <w:tcW w:w="1981" w:type="dxa"/>
            <w:vMerge/>
            <w:tcBorders>
              <w:bottom w:val="single" w:sz="4" w:space="0" w:color="auto"/>
            </w:tcBorders>
            <w:vAlign w:val="center"/>
          </w:tcPr>
          <w:p w14:paraId="2C8E1F3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</w:tr>
      <w:tr w:rsidR="00DF621D" w:rsidRPr="00B568E9" w14:paraId="4A7C414B" w14:textId="77777777" w:rsidTr="00DF621D">
        <w:trPr>
          <w:trHeight w:val="193"/>
        </w:trPr>
        <w:tc>
          <w:tcPr>
            <w:tcW w:w="134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BAAEFD4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IV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7BF723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Nov.29, Dec. 1- 26, 2016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8E0F9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1,171,719,382-2,160,505,544 (1,642,238,094)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2F8B246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8,178,29,862 (15,403)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9DC1DE4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2,404-11,480 (6,047)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C73946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13-19 (17)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9115F28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After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 bloom</w:t>
            </w:r>
          </w:p>
        </w:tc>
      </w:tr>
      <w:tr w:rsidR="00DF621D" w:rsidRPr="00B568E9" w14:paraId="5A19E165" w14:textId="77777777" w:rsidTr="00DF621D">
        <w:trPr>
          <w:trHeight w:val="189"/>
        </w:trPr>
        <w:tc>
          <w:tcPr>
            <w:tcW w:w="134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BE1CA3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</w:t>
            </w:r>
          </w:p>
        </w:tc>
        <w:tc>
          <w:tcPr>
            <w:tcW w:w="15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167B83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Nov., 15-Dec., 3, 2017</w:t>
            </w:r>
          </w:p>
        </w:tc>
        <w:tc>
          <w:tcPr>
            <w:tcW w:w="29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8D35E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1,541,147,082-2,348,387,360 (1,892,553,756)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595BD8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7,128-25,776 (15,367)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255C82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3,294-11,206 (6,946)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5AEEC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19-33 (26)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86EC09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 xml:space="preserve">Dominance of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  <w:lang w:val="en-GB"/>
              </w:rPr>
              <w:t>B. prasinos</w:t>
            </w:r>
          </w:p>
        </w:tc>
      </w:tr>
      <w:tr w:rsidR="00DF621D" w:rsidRPr="00B568E9" w14:paraId="02B3E9ED" w14:textId="77777777" w:rsidTr="00DF621D">
        <w:trPr>
          <w:trHeight w:val="193"/>
        </w:trPr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8CE83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II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743DE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Dec., 5-13, 2017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03720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2,016,479,140-2,120,355,620 (2,079,140,712)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AD407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13,608-44,718 (26,373)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50E0D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8,124-29,974 (16,504)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8C5CB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24-29 (26)</w:t>
            </w:r>
          </w:p>
        </w:tc>
        <w:tc>
          <w:tcPr>
            <w:tcW w:w="1981" w:type="dxa"/>
            <w:vMerge w:val="restart"/>
            <w:tcBorders>
              <w:top w:val="single" w:sz="4" w:space="0" w:color="auto"/>
            </w:tcBorders>
            <w:vAlign w:val="center"/>
          </w:tcPr>
          <w:p w14:paraId="20A8B1A6" w14:textId="77777777" w:rsidR="00DF621D" w:rsidRPr="00B568E9" w:rsidRDefault="00DF621D" w:rsidP="00DF621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6"/>
                <w:lang w:val="en-GB"/>
              </w:rPr>
              <w:t xml:space="preserve">After decrease of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6"/>
                <w:lang w:val="en-GB"/>
              </w:rPr>
              <w:t>B. prasinos</w:t>
            </w:r>
          </w:p>
        </w:tc>
      </w:tr>
      <w:tr w:rsidR="00DF621D" w:rsidRPr="00B568E9" w14:paraId="39E47930" w14:textId="77777777" w:rsidTr="00DF621D">
        <w:trPr>
          <w:trHeight w:val="193"/>
        </w:trPr>
        <w:tc>
          <w:tcPr>
            <w:tcW w:w="134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B21DA8D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Group III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CA289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Dec. 19-26, 2017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2832F4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1,645,685,920-2,382,864,316 (2,014,275,118)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DB8655F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59,048-89,438 (74,243)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615AD0D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49,584-52,074 (50,829)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89CA6C3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20-25 (23)</w:t>
            </w:r>
          </w:p>
        </w:tc>
        <w:tc>
          <w:tcPr>
            <w:tcW w:w="1981" w:type="dxa"/>
            <w:vMerge/>
            <w:tcBorders>
              <w:bottom w:val="single" w:sz="12" w:space="0" w:color="auto"/>
            </w:tcBorders>
          </w:tcPr>
          <w:p w14:paraId="3CB654EA" w14:textId="77777777" w:rsidR="00DF621D" w:rsidRPr="00B568E9" w:rsidRDefault="00DF621D" w:rsidP="00DF621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</w:tr>
    </w:tbl>
    <w:p w14:paraId="0D09FAA9" w14:textId="77777777" w:rsidR="00DF621D" w:rsidRPr="00B568E9" w:rsidRDefault="00DF621D" w:rsidP="00DF621D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b/>
          <w:lang w:val="en-GB"/>
        </w:rPr>
      </w:pPr>
      <w:r w:rsidRPr="00B568E9">
        <w:rPr>
          <w:rFonts w:ascii="Times New Roman" w:hAnsi="Times New Roman" w:cs="Times New Roman"/>
          <w:b/>
          <w:lang w:val="en-GB"/>
        </w:rPr>
        <w:br w:type="page"/>
      </w:r>
    </w:p>
    <w:p w14:paraId="52E1DF2A" w14:textId="77777777" w:rsidR="00DF621D" w:rsidRPr="00B568E9" w:rsidRDefault="00DF621D" w:rsidP="00DF621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3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Summary of mean number (triplicate experiments) of read counts and operational taxonomic units (OTUs) of </w:t>
      </w:r>
      <w:proofErr w:type="spellStart"/>
      <w:r w:rsidRPr="00B568E9">
        <w:rPr>
          <w:rFonts w:ascii="Times New Roman" w:hAnsi="Times New Roman" w:cs="Times New Roman"/>
          <w:lang w:val="en-GB"/>
        </w:rPr>
        <w:t>Nucleo</w:t>
      </w:r>
      <w:proofErr w:type="spellEnd"/>
      <w:r w:rsidRPr="00B568E9">
        <w:rPr>
          <w:rFonts w:ascii="Times New Roman" w:hAnsi="Times New Roman" w:cs="Times New Roman"/>
          <w:lang w:val="en-GB"/>
        </w:rPr>
        <w:t>-Cytoplasmic Large DNA Viruses (NCLDV</w:t>
      </w:r>
      <w:r w:rsidRPr="00B568E9">
        <w:rPr>
          <w:rFonts w:ascii="Times New Roman" w:eastAsia="맑은 고딕" w:hAnsi="Times New Roman" w:cs="Times New Roman"/>
          <w:lang w:val="en-GB"/>
        </w:rPr>
        <w:t>s</w:t>
      </w:r>
      <w:r w:rsidRPr="00B568E9">
        <w:rPr>
          <w:rFonts w:ascii="Times New Roman" w:hAnsi="Times New Roman" w:cs="Times New Roman"/>
          <w:lang w:val="en-GB"/>
        </w:rPr>
        <w:t xml:space="preserve">) obtained from </w:t>
      </w:r>
      <w:r w:rsidRPr="00B568E9">
        <w:rPr>
          <w:rFonts w:ascii="Times New Roman" w:eastAsia="맑은 고딕" w:hAnsi="Times New Roman" w:cs="Times New Roman"/>
          <w:lang w:val="en-GB"/>
        </w:rPr>
        <w:t xml:space="preserve">metagenomic </w:t>
      </w:r>
      <w:r w:rsidRPr="00B568E9">
        <w:rPr>
          <w:rFonts w:ascii="Times New Roman" w:hAnsi="Times New Roman" w:cs="Times New Roman"/>
          <w:lang w:val="en-GB"/>
        </w:rPr>
        <w:t xml:space="preserve">next-generation sequencing analysis of in-door microcosm experiment. Groups I−V were obtained from </w:t>
      </w:r>
      <w:proofErr w:type="spellStart"/>
      <w:r w:rsidRPr="00B568E9">
        <w:rPr>
          <w:rFonts w:ascii="Times New Roman" w:hAnsi="Times New Roman" w:cs="Times New Roman"/>
          <w:lang w:val="en-GB"/>
        </w:rPr>
        <w:t>nMDS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 analysis (similarity: 70 %).</w:t>
      </w:r>
    </w:p>
    <w:tbl>
      <w:tblPr>
        <w:tblStyle w:val="ac"/>
        <w:tblW w:w="1396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2"/>
        <w:gridCol w:w="2478"/>
        <w:gridCol w:w="2618"/>
        <w:gridCol w:w="2103"/>
        <w:gridCol w:w="2305"/>
        <w:gridCol w:w="2269"/>
      </w:tblGrid>
      <w:tr w:rsidR="00DF621D" w:rsidRPr="00B568E9" w14:paraId="2008863E" w14:textId="77777777" w:rsidTr="00DF621D">
        <w:trPr>
          <w:trHeight w:val="434"/>
        </w:trPr>
        <w:tc>
          <w:tcPr>
            <w:tcW w:w="219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E3B29D2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Group</w:t>
            </w:r>
          </w:p>
        </w:tc>
        <w:tc>
          <w:tcPr>
            <w:tcW w:w="247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EC035C7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Sampling date (Experimental Day)</w:t>
            </w:r>
          </w:p>
        </w:tc>
        <w:tc>
          <w:tcPr>
            <w:tcW w:w="261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EDC00FD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 xml:space="preserve">Total sequence </w:t>
            </w: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2103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91EC0C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 xml:space="preserve">Virus reads </w:t>
            </w: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2305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BD57398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 xml:space="preserve">NCLDVs reads </w:t>
            </w: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226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6C0730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 xml:space="preserve">NCLDVs OTUs </w:t>
            </w: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18"/>
                <w:lang w:val="en-GB"/>
              </w:rPr>
              <w:t>(mean)</w:t>
            </w:r>
          </w:p>
        </w:tc>
      </w:tr>
      <w:tr w:rsidR="00DF621D" w:rsidRPr="00B568E9" w14:paraId="5C8F1A97" w14:textId="77777777" w:rsidTr="00DF621D">
        <w:trPr>
          <w:trHeight w:val="575"/>
        </w:trPr>
        <w:tc>
          <w:tcPr>
            <w:tcW w:w="2192" w:type="dxa"/>
            <w:tcBorders>
              <w:top w:val="single" w:sz="12" w:space="0" w:color="auto"/>
            </w:tcBorders>
            <w:vAlign w:val="bottom"/>
          </w:tcPr>
          <w:p w14:paraId="0212B7B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Group I</w:t>
            </w:r>
          </w:p>
        </w:tc>
        <w:tc>
          <w:tcPr>
            <w:tcW w:w="2478" w:type="dxa"/>
            <w:tcBorders>
              <w:top w:val="single" w:sz="12" w:space="0" w:color="auto"/>
            </w:tcBorders>
            <w:vAlign w:val="bottom"/>
          </w:tcPr>
          <w:p w14:paraId="231DB98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1, 2</w:t>
            </w:r>
          </w:p>
        </w:tc>
        <w:tc>
          <w:tcPr>
            <w:tcW w:w="2618" w:type="dxa"/>
            <w:tcBorders>
              <w:top w:val="single" w:sz="12" w:space="0" w:color="auto"/>
            </w:tcBorders>
            <w:vAlign w:val="bottom"/>
          </w:tcPr>
          <w:p w14:paraId="46621FD2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1,578,211,860 - 1,944,800,248 (1,761,506,054)</w:t>
            </w:r>
          </w:p>
        </w:tc>
        <w:tc>
          <w:tcPr>
            <w:tcW w:w="2103" w:type="dxa"/>
            <w:tcBorders>
              <w:top w:val="single" w:sz="12" w:space="0" w:color="auto"/>
            </w:tcBorders>
            <w:vAlign w:val="bottom"/>
          </w:tcPr>
          <w:p w14:paraId="3D6B8E3C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30,950 - 40,235 (35,593)</w:t>
            </w:r>
          </w:p>
        </w:tc>
        <w:tc>
          <w:tcPr>
            <w:tcW w:w="2305" w:type="dxa"/>
            <w:tcBorders>
              <w:top w:val="single" w:sz="12" w:space="0" w:color="auto"/>
            </w:tcBorders>
            <w:vAlign w:val="bottom"/>
          </w:tcPr>
          <w:p w14:paraId="623C708E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23,029 - 30,406 (26,718)</w:t>
            </w:r>
          </w:p>
        </w:tc>
        <w:tc>
          <w:tcPr>
            <w:tcW w:w="2269" w:type="dxa"/>
            <w:tcBorders>
              <w:top w:val="single" w:sz="12" w:space="0" w:color="auto"/>
            </w:tcBorders>
            <w:vAlign w:val="bottom"/>
          </w:tcPr>
          <w:p w14:paraId="43B6F2D8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16 - 17 (17)</w:t>
            </w:r>
          </w:p>
        </w:tc>
      </w:tr>
      <w:tr w:rsidR="00DF621D" w:rsidRPr="00B568E9" w14:paraId="3BC21C03" w14:textId="77777777" w:rsidTr="00DF621D">
        <w:trPr>
          <w:trHeight w:val="502"/>
        </w:trPr>
        <w:tc>
          <w:tcPr>
            <w:tcW w:w="2192" w:type="dxa"/>
            <w:vAlign w:val="bottom"/>
          </w:tcPr>
          <w:p w14:paraId="78FBEFB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Group II</w:t>
            </w:r>
          </w:p>
        </w:tc>
        <w:tc>
          <w:tcPr>
            <w:tcW w:w="2478" w:type="dxa"/>
            <w:vAlign w:val="bottom"/>
          </w:tcPr>
          <w:p w14:paraId="74273529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3, 4, 6, 8, 10, 12, 14, and 18</w:t>
            </w:r>
          </w:p>
        </w:tc>
        <w:tc>
          <w:tcPr>
            <w:tcW w:w="2618" w:type="dxa"/>
            <w:vAlign w:val="bottom"/>
          </w:tcPr>
          <w:p w14:paraId="1F2F5A43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1,442,436,853 - 2,115,153,043 (1,738,088,766)</w:t>
            </w:r>
          </w:p>
        </w:tc>
        <w:tc>
          <w:tcPr>
            <w:tcW w:w="2103" w:type="dxa"/>
            <w:vAlign w:val="bottom"/>
          </w:tcPr>
          <w:p w14:paraId="76A67342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2,621 - 10,716 (6,812)</w:t>
            </w:r>
          </w:p>
        </w:tc>
        <w:tc>
          <w:tcPr>
            <w:tcW w:w="2305" w:type="dxa"/>
            <w:vAlign w:val="bottom"/>
          </w:tcPr>
          <w:p w14:paraId="6AA0B0A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1,586 - 5,429 (3,116)</w:t>
            </w:r>
          </w:p>
        </w:tc>
        <w:tc>
          <w:tcPr>
            <w:tcW w:w="2269" w:type="dxa"/>
            <w:vAlign w:val="bottom"/>
          </w:tcPr>
          <w:p w14:paraId="31A5ABF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13 - 23 (18)</w:t>
            </w:r>
          </w:p>
        </w:tc>
      </w:tr>
      <w:tr w:rsidR="00DF621D" w:rsidRPr="00B568E9" w14:paraId="17CD8547" w14:textId="77777777" w:rsidTr="00DF621D">
        <w:trPr>
          <w:trHeight w:val="462"/>
        </w:trPr>
        <w:tc>
          <w:tcPr>
            <w:tcW w:w="2192" w:type="dxa"/>
            <w:vAlign w:val="bottom"/>
          </w:tcPr>
          <w:p w14:paraId="20B9624E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III</w:t>
            </w:r>
          </w:p>
        </w:tc>
        <w:tc>
          <w:tcPr>
            <w:tcW w:w="2478" w:type="dxa"/>
            <w:vAlign w:val="bottom"/>
          </w:tcPr>
          <w:p w14:paraId="02FCFB31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2618" w:type="dxa"/>
            <w:vAlign w:val="bottom"/>
          </w:tcPr>
          <w:p w14:paraId="3E3D4AC3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1,454,345,662</w:t>
            </w:r>
          </w:p>
        </w:tc>
        <w:tc>
          <w:tcPr>
            <w:tcW w:w="2103" w:type="dxa"/>
            <w:vAlign w:val="bottom"/>
          </w:tcPr>
          <w:p w14:paraId="5069EB04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2,239</w:t>
            </w:r>
          </w:p>
        </w:tc>
        <w:tc>
          <w:tcPr>
            <w:tcW w:w="2305" w:type="dxa"/>
            <w:vAlign w:val="bottom"/>
          </w:tcPr>
          <w:p w14:paraId="0A69D093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955</w:t>
            </w:r>
          </w:p>
        </w:tc>
        <w:tc>
          <w:tcPr>
            <w:tcW w:w="2269" w:type="dxa"/>
            <w:vAlign w:val="bottom"/>
          </w:tcPr>
          <w:p w14:paraId="18733BE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18</w:t>
            </w:r>
          </w:p>
        </w:tc>
      </w:tr>
      <w:tr w:rsidR="00DF621D" w:rsidRPr="00B568E9" w14:paraId="54602C5D" w14:textId="77777777" w:rsidTr="00DF621D">
        <w:trPr>
          <w:trHeight w:val="480"/>
        </w:trPr>
        <w:tc>
          <w:tcPr>
            <w:tcW w:w="2192" w:type="dxa"/>
            <w:tcBorders>
              <w:bottom w:val="single" w:sz="4" w:space="0" w:color="auto"/>
            </w:tcBorders>
            <w:vAlign w:val="bottom"/>
          </w:tcPr>
          <w:p w14:paraId="427EBA67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IV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14:paraId="12C1D172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</w:t>
            </w:r>
          </w:p>
        </w:tc>
        <w:tc>
          <w:tcPr>
            <w:tcW w:w="2618" w:type="dxa"/>
            <w:tcBorders>
              <w:bottom w:val="single" w:sz="4" w:space="0" w:color="auto"/>
            </w:tcBorders>
            <w:vAlign w:val="bottom"/>
          </w:tcPr>
          <w:p w14:paraId="308CB597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1,721,847,495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vAlign w:val="bottom"/>
          </w:tcPr>
          <w:p w14:paraId="211F3E05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596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vAlign w:val="bottom"/>
          </w:tcPr>
          <w:p w14:paraId="469B0954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312</w:t>
            </w:r>
          </w:p>
        </w:tc>
        <w:tc>
          <w:tcPr>
            <w:tcW w:w="2269" w:type="dxa"/>
            <w:tcBorders>
              <w:bottom w:val="single" w:sz="4" w:space="0" w:color="auto"/>
            </w:tcBorders>
            <w:vAlign w:val="bottom"/>
          </w:tcPr>
          <w:p w14:paraId="44C1A83E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</w:tr>
      <w:tr w:rsidR="00DF621D" w:rsidRPr="00B568E9" w14:paraId="263D024A" w14:textId="77777777" w:rsidTr="00DF621D">
        <w:trPr>
          <w:trHeight w:val="443"/>
        </w:trPr>
        <w:tc>
          <w:tcPr>
            <w:tcW w:w="2192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0892BD76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V</w:t>
            </w:r>
          </w:p>
        </w:tc>
        <w:tc>
          <w:tcPr>
            <w:tcW w:w="2478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007B0AE6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22</w:t>
            </w:r>
          </w:p>
        </w:tc>
        <w:tc>
          <w:tcPr>
            <w:tcW w:w="2618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0B5DC16C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1,985,119,044</w:t>
            </w:r>
          </w:p>
        </w:tc>
        <w:tc>
          <w:tcPr>
            <w:tcW w:w="2103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26D1F1A0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487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5F2F5E9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228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374D297A" w14:textId="77777777" w:rsidR="00DF621D" w:rsidRPr="00B568E9" w:rsidRDefault="00DF621D" w:rsidP="00DF621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</w:tr>
    </w:tbl>
    <w:p w14:paraId="0D8DA9FA" w14:textId="77777777" w:rsidR="00DF621D" w:rsidRPr="00B568E9" w:rsidRDefault="00DF621D" w:rsidP="00DF621D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b/>
          <w:lang w:val="en-GB"/>
        </w:rPr>
      </w:pPr>
      <w:r w:rsidRPr="00B568E9">
        <w:rPr>
          <w:rFonts w:ascii="Times New Roman" w:hAnsi="Times New Roman" w:cs="Times New Roman"/>
          <w:b/>
          <w:lang w:val="en-GB"/>
        </w:rPr>
        <w:br w:type="page"/>
      </w:r>
    </w:p>
    <w:p w14:paraId="77E1471A" w14:textId="1E0013BA" w:rsidR="00A20624" w:rsidRPr="00B568E9" w:rsidRDefault="00A20624" w:rsidP="00A20624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4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Summary of number of read counts and operational taxonomic units (OTUs) of eukaryotic plankton community (18s rDNA V4-V5 regions) at size-fractions of &gt;10 μm</w:t>
      </w:r>
      <w:r w:rsidRPr="00B568E9">
        <w:rPr>
          <w:rFonts w:ascii="Times New Roman" w:eastAsia="맑은 고딕" w:hAnsi="Times New Roman" w:cs="Times New Roman"/>
          <w:lang w:val="en-GB"/>
        </w:rPr>
        <w:t xml:space="preserve"> (</w:t>
      </w:r>
      <w:r w:rsidRPr="00B568E9">
        <w:rPr>
          <w:rFonts w:ascii="Times New Roman" w:hAnsi="Times New Roman" w:cs="Times New Roman"/>
          <w:color w:val="000000" w:themeColor="text1"/>
          <w:szCs w:val="20"/>
        </w:rPr>
        <w:t xml:space="preserve">focused on eukaryotic plankton and </w:t>
      </w:r>
      <w:proofErr w:type="spellStart"/>
      <w:r w:rsidRPr="00B568E9">
        <w:rPr>
          <w:rFonts w:ascii="Times New Roman" w:eastAsia="맑은 고딕" w:hAnsi="Times New Roman" w:cs="Times New Roman"/>
          <w:color w:val="000000" w:themeColor="text1"/>
          <w:szCs w:val="20"/>
        </w:rPr>
        <w:t>dinospores</w:t>
      </w:r>
      <w:proofErr w:type="spellEnd"/>
      <w:r w:rsidRPr="00B568E9">
        <w:rPr>
          <w:rFonts w:ascii="Times New Roman" w:hAnsi="Times New Roman" w:cs="Times New Roman"/>
          <w:color w:val="000000" w:themeColor="text1"/>
          <w:szCs w:val="20"/>
        </w:rPr>
        <w:t xml:space="preserve"> of </w:t>
      </w:r>
      <w:r w:rsidRPr="00B568E9">
        <w:rPr>
          <w:rFonts w:ascii="Times New Roman" w:hAnsi="Times New Roman" w:cs="Times New Roman"/>
          <w:i/>
          <w:color w:val="000000" w:themeColor="text1"/>
          <w:szCs w:val="20"/>
        </w:rPr>
        <w:t>Amoebophrya</w:t>
      </w:r>
      <w:r w:rsidRPr="00B568E9">
        <w:rPr>
          <w:rFonts w:ascii="Times New Roman" w:hAnsi="Times New Roman" w:cs="Times New Roman"/>
          <w:color w:val="000000" w:themeColor="text1"/>
          <w:szCs w:val="20"/>
        </w:rPr>
        <w:t xml:space="preserve"> sp. in </w:t>
      </w:r>
      <w:r w:rsidRPr="00B568E9">
        <w:rPr>
          <w:rFonts w:ascii="Times New Roman" w:hAnsi="Times New Roman" w:cs="Times New Roman"/>
          <w:i/>
          <w:color w:val="000000" w:themeColor="text1"/>
          <w:szCs w:val="20"/>
        </w:rPr>
        <w:t>A. sanguinea</w:t>
      </w:r>
      <w:r w:rsidRPr="00B568E9">
        <w:rPr>
          <w:rFonts w:ascii="Times New Roman" w:hAnsi="Times New Roman" w:cs="Times New Roman"/>
          <w:color w:val="000000" w:themeColor="text1"/>
          <w:szCs w:val="20"/>
        </w:rPr>
        <w:t xml:space="preserve"> cells</w:t>
      </w:r>
      <w:r w:rsidRPr="00B568E9">
        <w:rPr>
          <w:rFonts w:ascii="Times New Roman" w:eastAsia="맑은 고딕" w:hAnsi="Times New Roman" w:cs="Times New Roman"/>
          <w:color w:val="000000" w:themeColor="text1"/>
          <w:szCs w:val="20"/>
        </w:rPr>
        <w:t>)</w:t>
      </w:r>
      <w:r w:rsidRPr="00B568E9">
        <w:rPr>
          <w:rFonts w:ascii="Times New Roman" w:hAnsi="Times New Roman" w:cs="Times New Roman"/>
          <w:lang w:val="en-GB"/>
        </w:rPr>
        <w:t xml:space="preserve"> and 3−0.2 μm </w:t>
      </w:r>
      <w:r w:rsidR="007C406B" w:rsidRPr="00B568E9">
        <w:rPr>
          <w:rFonts w:ascii="Times New Roman" w:eastAsia="맑은 고딕" w:hAnsi="Times New Roman" w:cs="Times New Roman"/>
          <w:lang w:val="en-GB"/>
        </w:rPr>
        <w:t>(</w:t>
      </w:r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 xml:space="preserve">focused on free-living </w:t>
      </w:r>
      <w:r w:rsidR="007C406B" w:rsidRPr="00B568E9">
        <w:rPr>
          <w:rFonts w:ascii="Times New Roman" w:hAnsi="Times New Roman" w:cs="Times New Roman"/>
          <w:i/>
          <w:color w:val="000000" w:themeColor="text1"/>
          <w:szCs w:val="20"/>
        </w:rPr>
        <w:t>Amoeboph</w:t>
      </w:r>
      <w:r w:rsidR="007C406B" w:rsidRPr="00B568E9">
        <w:rPr>
          <w:rFonts w:ascii="Times New Roman" w:eastAsia="바탕" w:hAnsi="Times New Roman" w:cs="Times New Roman"/>
          <w:i/>
          <w:color w:val="000000" w:themeColor="text1"/>
          <w:szCs w:val="20"/>
        </w:rPr>
        <w:t>ry</w:t>
      </w:r>
      <w:r w:rsidR="007C406B" w:rsidRPr="00B568E9">
        <w:rPr>
          <w:rFonts w:ascii="Times New Roman" w:hAnsi="Times New Roman" w:cs="Times New Roman"/>
          <w:i/>
          <w:color w:val="000000" w:themeColor="text1"/>
          <w:szCs w:val="20"/>
        </w:rPr>
        <w:t xml:space="preserve">a </w:t>
      </w:r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>spp. and nano-sized phytoplankton</w:t>
      </w:r>
      <w:r w:rsidR="007C406B" w:rsidRPr="00B568E9">
        <w:rPr>
          <w:rFonts w:ascii="Times New Roman" w:eastAsia="맑은 고딕" w:hAnsi="Times New Roman" w:cs="Times New Roman"/>
          <w:color w:val="000000" w:themeColor="text1"/>
          <w:szCs w:val="20"/>
        </w:rPr>
        <w:t xml:space="preserve">) </w:t>
      </w:r>
      <w:r w:rsidRPr="00B568E9">
        <w:rPr>
          <w:rFonts w:ascii="Times New Roman" w:hAnsi="Times New Roman" w:cs="Times New Roman"/>
          <w:lang w:val="en-GB"/>
        </w:rPr>
        <w:t xml:space="preserve">obtained from </w:t>
      </w:r>
      <w:r w:rsidRPr="00B568E9">
        <w:rPr>
          <w:rFonts w:ascii="Times New Roman" w:eastAsia="맑은 고딕" w:hAnsi="Times New Roman" w:cs="Times New Roman"/>
          <w:lang w:val="en-GB"/>
        </w:rPr>
        <w:t xml:space="preserve">metagenomic </w:t>
      </w:r>
      <w:r w:rsidRPr="00B568E9">
        <w:rPr>
          <w:rFonts w:ascii="Times New Roman" w:hAnsi="Times New Roman" w:cs="Times New Roman"/>
          <w:lang w:val="en-GB"/>
        </w:rPr>
        <w:t>next-generation sequencing analysis, and alpha-diversity indices of the J</w:t>
      </w:r>
      <w:r w:rsidRPr="00B568E9">
        <w:rPr>
          <w:rFonts w:ascii="Times New Roman" w:hAnsi="Times New Roman" w:cs="Times New Roman"/>
          <w:szCs w:val="20"/>
          <w:lang w:val="en-GB"/>
        </w:rPr>
        <w:t xml:space="preserve">angmok Bay Time-series Monitoring Site </w:t>
      </w:r>
      <w:r w:rsidRPr="00B568E9">
        <w:rPr>
          <w:rFonts w:ascii="Times New Roman" w:hAnsi="Times New Roman" w:cs="Times New Roman"/>
          <w:lang w:val="en-GB"/>
        </w:rPr>
        <w:t>in 2016 (</w:t>
      </w:r>
      <w:r w:rsidRPr="00B568E9">
        <w:rPr>
          <w:rFonts w:ascii="Times New Roman" w:hAnsi="Times New Roman" w:cs="Times New Roman"/>
          <w:i/>
          <w:lang w:val="en-GB"/>
        </w:rPr>
        <w:t>Akashiwo sanguinea</w:t>
      </w:r>
      <w:r w:rsidRPr="00B568E9">
        <w:rPr>
          <w:rFonts w:ascii="Times New Roman" w:hAnsi="Times New Roman" w:cs="Times New Roman"/>
          <w:lang w:val="en-GB"/>
        </w:rPr>
        <w:t xml:space="preserve"> blooming period). Groups I−III (&gt;10 μm) and Groups I−V (3-0.2 μm) were obtained from </w:t>
      </w:r>
      <w:proofErr w:type="spellStart"/>
      <w:r w:rsidRPr="00B568E9">
        <w:rPr>
          <w:rFonts w:ascii="Times New Roman" w:hAnsi="Times New Roman" w:cs="Times New Roman"/>
          <w:lang w:val="en-GB"/>
        </w:rPr>
        <w:t>nMDS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 analysis (similarity: 40% and 50%, respectively)</w:t>
      </w:r>
      <w:r w:rsidRPr="00B568E9">
        <w:rPr>
          <w:rFonts w:ascii="Times New Roman" w:eastAsia="맑은 고딕" w:hAnsi="Times New Roman" w:cs="Times New Roman"/>
          <w:lang w:val="en-GB"/>
        </w:rPr>
        <w:t>.</w:t>
      </w:r>
    </w:p>
    <w:tbl>
      <w:tblPr>
        <w:tblStyle w:val="ac"/>
        <w:tblW w:w="13913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370"/>
        <w:gridCol w:w="1416"/>
        <w:gridCol w:w="1443"/>
        <w:gridCol w:w="1404"/>
        <w:gridCol w:w="1367"/>
        <w:gridCol w:w="1397"/>
        <w:gridCol w:w="1405"/>
        <w:gridCol w:w="1076"/>
        <w:gridCol w:w="1756"/>
      </w:tblGrid>
      <w:tr w:rsidR="00A20624" w:rsidRPr="00B568E9" w14:paraId="3999E15A" w14:textId="77777777" w:rsidTr="002311CD">
        <w:tc>
          <w:tcPr>
            <w:tcW w:w="127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71A556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Filter size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E09581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Group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D457B7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Sampling date</w:t>
            </w:r>
          </w:p>
        </w:tc>
        <w:tc>
          <w:tcPr>
            <w:tcW w:w="14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36103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Total sequence (mean)</w:t>
            </w:r>
          </w:p>
        </w:tc>
        <w:tc>
          <w:tcPr>
            <w:tcW w:w="14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194793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Read Count (mean)</w:t>
            </w:r>
          </w:p>
        </w:tc>
        <w:tc>
          <w:tcPr>
            <w:tcW w:w="13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DBCFA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OTUs (mean)</w:t>
            </w:r>
          </w:p>
        </w:tc>
        <w:tc>
          <w:tcPr>
            <w:tcW w:w="139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BB3B06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Chao1 richness (mean)</w:t>
            </w:r>
          </w:p>
        </w:tc>
        <w:tc>
          <w:tcPr>
            <w:tcW w:w="14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D435E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Shannon diversity (mean)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251897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Simpson evenness (mean)</w:t>
            </w:r>
          </w:p>
        </w:tc>
        <w:tc>
          <w:tcPr>
            <w:tcW w:w="17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2D36B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  <w:lang w:val="en-GB"/>
              </w:rPr>
              <w:t>Remark</w:t>
            </w:r>
          </w:p>
        </w:tc>
      </w:tr>
      <w:tr w:rsidR="00A20624" w:rsidRPr="00B568E9" w14:paraId="5974FC99" w14:textId="77777777" w:rsidTr="002311CD">
        <w:tc>
          <w:tcPr>
            <w:tcW w:w="1279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F671AB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&gt; 10 um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793407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CDBDF1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Oct. 10-31, 2016</w:t>
            </w:r>
          </w:p>
        </w:tc>
        <w:tc>
          <w:tcPr>
            <w:tcW w:w="14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FCB8BD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12,478,827-47,051,009 (26,192,373)</w:t>
            </w:r>
          </w:p>
        </w:tc>
        <w:tc>
          <w:tcPr>
            <w:tcW w:w="140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4823F9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30,295-113,485 (63,407)</w:t>
            </w:r>
          </w:p>
        </w:tc>
        <w:tc>
          <w:tcPr>
            <w:tcW w:w="136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98BDEF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208-289 (256)</w:t>
            </w:r>
          </w:p>
        </w:tc>
        <w:tc>
          <w:tcPr>
            <w:tcW w:w="139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BB2F53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273-353 (328)</w:t>
            </w:r>
          </w:p>
        </w:tc>
        <w:tc>
          <w:tcPr>
            <w:tcW w:w="14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135127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3.373-4.983 (4.216)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1D2260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0.715-0.919 (0.849)</w:t>
            </w:r>
          </w:p>
        </w:tc>
        <w:tc>
          <w:tcPr>
            <w:tcW w:w="17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BCBB94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Before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bloom</w:t>
            </w:r>
          </w:p>
        </w:tc>
      </w:tr>
      <w:tr w:rsidR="00A20624" w:rsidRPr="00B568E9" w14:paraId="7AE34E0B" w14:textId="77777777" w:rsidTr="002311CD">
        <w:tc>
          <w:tcPr>
            <w:tcW w:w="127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B5FB5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392B2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II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F9EBD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Nov.-7-23, 2016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99DF6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11,388,538-69,954,522 (48,129,687)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DD663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27,244-167,974 (115,268)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065CB8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59-160 (112)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FE6F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101-243 (195)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ED8A8C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0.108-0.805 (0.313)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8E265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0.018-0.275 (0.076)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4205BF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During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 xml:space="preserve"> 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bloom</w:t>
            </w:r>
          </w:p>
        </w:tc>
      </w:tr>
      <w:tr w:rsidR="00A20624" w:rsidRPr="00B568E9" w14:paraId="294A2418" w14:textId="77777777" w:rsidTr="002311CD">
        <w:tc>
          <w:tcPr>
            <w:tcW w:w="1279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D35FE25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B63BEE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III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C9FD905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Nov.25-Dec.26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B556FA0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6,547,198-107,637,393 (49,803,387)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7A85306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15,642-257,281 (118,832)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F85D76F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114-307 (208)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CA69763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193-403 (300)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E0A978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0.758-2.437 (1.868)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7647C85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0.191-0.693 (0.521)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509F007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After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bloom</w:t>
            </w:r>
          </w:p>
        </w:tc>
      </w:tr>
      <w:tr w:rsidR="00A20624" w:rsidRPr="00B568E9" w14:paraId="53FCF672" w14:textId="77777777" w:rsidTr="002311CD">
        <w:trPr>
          <w:trHeight w:val="601"/>
        </w:trPr>
        <w:tc>
          <w:tcPr>
            <w:tcW w:w="1279" w:type="dxa"/>
            <w:vMerge w:val="restart"/>
            <w:tcBorders>
              <w:top w:val="single" w:sz="12" w:space="0" w:color="auto"/>
            </w:tcBorders>
            <w:vAlign w:val="center"/>
          </w:tcPr>
          <w:p w14:paraId="1C57879C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3-0.2 um</w:t>
            </w:r>
          </w:p>
        </w:tc>
        <w:tc>
          <w:tcPr>
            <w:tcW w:w="1370" w:type="dxa"/>
            <w:tcBorders>
              <w:top w:val="single" w:sz="12" w:space="0" w:color="auto"/>
            </w:tcBorders>
            <w:vAlign w:val="center"/>
          </w:tcPr>
          <w:p w14:paraId="64FA2BCF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</w:t>
            </w:r>
          </w:p>
        </w:tc>
        <w:tc>
          <w:tcPr>
            <w:tcW w:w="1416" w:type="dxa"/>
            <w:tcBorders>
              <w:top w:val="single" w:sz="12" w:space="0" w:color="auto"/>
            </w:tcBorders>
            <w:vAlign w:val="center"/>
          </w:tcPr>
          <w:p w14:paraId="6C6F909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Nov. 11-21, 2016</w:t>
            </w:r>
          </w:p>
        </w:tc>
        <w:tc>
          <w:tcPr>
            <w:tcW w:w="1443" w:type="dxa"/>
            <w:tcBorders>
              <w:top w:val="single" w:sz="12" w:space="0" w:color="auto"/>
            </w:tcBorders>
            <w:vAlign w:val="center"/>
          </w:tcPr>
          <w:p w14:paraId="0F0BF73C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20,334,734-33,137,157 (27,951,474)</w:t>
            </w:r>
          </w:p>
        </w:tc>
        <w:tc>
          <w:tcPr>
            <w:tcW w:w="1404" w:type="dxa"/>
            <w:tcBorders>
              <w:top w:val="single" w:sz="12" w:space="0" w:color="auto"/>
            </w:tcBorders>
            <w:vAlign w:val="center"/>
          </w:tcPr>
          <w:p w14:paraId="5918799C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48,658-78,547 (66,663)</w:t>
            </w:r>
          </w:p>
        </w:tc>
        <w:tc>
          <w:tcPr>
            <w:tcW w:w="1367" w:type="dxa"/>
            <w:tcBorders>
              <w:top w:val="single" w:sz="12" w:space="0" w:color="auto"/>
            </w:tcBorders>
            <w:vAlign w:val="center"/>
          </w:tcPr>
          <w:p w14:paraId="1AFE3416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144-234 (185)</w:t>
            </w:r>
          </w:p>
        </w:tc>
        <w:tc>
          <w:tcPr>
            <w:tcW w:w="1397" w:type="dxa"/>
            <w:tcBorders>
              <w:top w:val="single" w:sz="12" w:space="0" w:color="auto"/>
            </w:tcBorders>
            <w:vAlign w:val="center"/>
          </w:tcPr>
          <w:p w14:paraId="2520DE60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156-286 (240)</w:t>
            </w:r>
          </w:p>
        </w:tc>
        <w:tc>
          <w:tcPr>
            <w:tcW w:w="1405" w:type="dxa"/>
            <w:tcBorders>
              <w:top w:val="single" w:sz="12" w:space="0" w:color="auto"/>
            </w:tcBorders>
            <w:vAlign w:val="center"/>
          </w:tcPr>
          <w:p w14:paraId="78FFCD0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0.656-2.674 (1.842)</w:t>
            </w:r>
          </w:p>
        </w:tc>
        <w:tc>
          <w:tcPr>
            <w:tcW w:w="1076" w:type="dxa"/>
            <w:tcBorders>
              <w:top w:val="single" w:sz="12" w:space="0" w:color="auto"/>
            </w:tcBorders>
            <w:vAlign w:val="center"/>
          </w:tcPr>
          <w:p w14:paraId="086A9D88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0.119-0.716 (0.455)</w:t>
            </w:r>
          </w:p>
        </w:tc>
        <w:tc>
          <w:tcPr>
            <w:tcW w:w="1756" w:type="dxa"/>
            <w:tcBorders>
              <w:top w:val="single" w:sz="12" w:space="0" w:color="auto"/>
            </w:tcBorders>
            <w:vAlign w:val="center"/>
          </w:tcPr>
          <w:p w14:paraId="7D2A1F3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During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 xml:space="preserve"> 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bloom</w:t>
            </w:r>
          </w:p>
        </w:tc>
      </w:tr>
      <w:tr w:rsidR="00A20624" w:rsidRPr="00B568E9" w14:paraId="2412AC94" w14:textId="77777777" w:rsidTr="002311CD">
        <w:tc>
          <w:tcPr>
            <w:tcW w:w="1279" w:type="dxa"/>
            <w:vMerge/>
            <w:vAlign w:val="center"/>
          </w:tcPr>
          <w:p w14:paraId="2A874F5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370" w:type="dxa"/>
            <w:tcBorders>
              <w:bottom w:val="single" w:sz="4" w:space="0" w:color="auto"/>
            </w:tcBorders>
            <w:vAlign w:val="center"/>
          </w:tcPr>
          <w:p w14:paraId="23FC04AB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II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164BC6D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Nov. 23-Dec.26, 2016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74184B8B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20,987,838-49,915,365 (30,248,955)</w:t>
            </w:r>
          </w:p>
        </w:tc>
        <w:tc>
          <w:tcPr>
            <w:tcW w:w="1404" w:type="dxa"/>
            <w:tcBorders>
              <w:bottom w:val="single" w:sz="4" w:space="0" w:color="auto"/>
            </w:tcBorders>
            <w:vAlign w:val="center"/>
          </w:tcPr>
          <w:p w14:paraId="63171618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50,178-118,849 (72,405)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vAlign w:val="center"/>
          </w:tcPr>
          <w:p w14:paraId="07B787A4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216-329 (282)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vAlign w:val="center"/>
          </w:tcPr>
          <w:p w14:paraId="26DB47C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229-389 (327)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14:paraId="455DE67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2.084-5.916 (4.560)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vAlign w:val="center"/>
          </w:tcPr>
          <w:p w14:paraId="3E5FA4D8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0.464-0.964 (0.845)</w:t>
            </w:r>
          </w:p>
        </w:tc>
        <w:tc>
          <w:tcPr>
            <w:tcW w:w="1756" w:type="dxa"/>
            <w:vMerge w:val="restart"/>
            <w:vAlign w:val="center"/>
          </w:tcPr>
          <w:p w14:paraId="7643DA17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After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bloom</w:t>
            </w:r>
          </w:p>
        </w:tc>
      </w:tr>
      <w:tr w:rsidR="00A20624" w:rsidRPr="00B568E9" w14:paraId="242405F8" w14:textId="77777777" w:rsidTr="002311CD">
        <w:trPr>
          <w:trHeight w:val="446"/>
        </w:trPr>
        <w:tc>
          <w:tcPr>
            <w:tcW w:w="1279" w:type="dxa"/>
            <w:vMerge/>
            <w:vAlign w:val="center"/>
          </w:tcPr>
          <w:p w14:paraId="7B7365C8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5149674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III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1DCB017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Dec. 13, 2016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A5C34E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9,663,458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E674861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23,109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B509ABD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201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E4D14E9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214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E27F6BB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5.940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310D5F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0.960</w:t>
            </w:r>
          </w:p>
        </w:tc>
        <w:tc>
          <w:tcPr>
            <w:tcW w:w="1756" w:type="dxa"/>
            <w:vMerge/>
            <w:tcBorders>
              <w:bottom w:val="single" w:sz="12" w:space="0" w:color="auto"/>
            </w:tcBorders>
            <w:vAlign w:val="center"/>
          </w:tcPr>
          <w:p w14:paraId="2ADABA26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</w:tr>
      <w:tr w:rsidR="00A20624" w:rsidRPr="00B568E9" w14:paraId="7D809917" w14:textId="77777777" w:rsidTr="002311CD">
        <w:tc>
          <w:tcPr>
            <w:tcW w:w="1279" w:type="dxa"/>
            <w:vMerge/>
            <w:tcBorders>
              <w:bottom w:val="single" w:sz="12" w:space="0" w:color="auto"/>
            </w:tcBorders>
            <w:vAlign w:val="center"/>
          </w:tcPr>
          <w:p w14:paraId="1505BD7C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3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42EEF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Group I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D6B7BF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Nov. 15 - Dec. 26, 2017</w:t>
            </w:r>
          </w:p>
        </w:tc>
        <w:tc>
          <w:tcPr>
            <w:tcW w:w="14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540CCD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28,278,227-61,578,514 (45,329,554)</w:t>
            </w:r>
          </w:p>
        </w:tc>
        <w:tc>
          <w:tcPr>
            <w:tcW w:w="140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7BFC54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68,221-147,961 (108,980)</w:t>
            </w:r>
          </w:p>
        </w:tc>
        <w:tc>
          <w:tcPr>
            <w:tcW w:w="136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8BCC8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176-392 (306)</w:t>
            </w:r>
          </w:p>
        </w:tc>
        <w:tc>
          <w:tcPr>
            <w:tcW w:w="139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E33133E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257-454 (367)</w:t>
            </w:r>
          </w:p>
        </w:tc>
        <w:tc>
          <w:tcPr>
            <w:tcW w:w="14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75F914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2.065-5.285 (3.970)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E16B84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0.517-0.942 (0.820)</w:t>
            </w:r>
          </w:p>
        </w:tc>
        <w:tc>
          <w:tcPr>
            <w:tcW w:w="1756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E670C2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No 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A. sanguinea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bloom</w:t>
            </w:r>
          </w:p>
        </w:tc>
      </w:tr>
      <w:tr w:rsidR="00A20624" w:rsidRPr="00B568E9" w14:paraId="08257438" w14:textId="77777777" w:rsidTr="002311CD">
        <w:trPr>
          <w:trHeight w:val="418"/>
        </w:trPr>
        <w:tc>
          <w:tcPr>
            <w:tcW w:w="127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497E06A9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2D24C41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Group II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8C3F855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Nov. 17, 2017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1AC0D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17,867,369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A655239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42,759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C102542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207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2721291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224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D3F2A5A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5.698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B48AB32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lang w:val="en-GB"/>
              </w:rPr>
              <w:t>0.951</w:t>
            </w:r>
          </w:p>
        </w:tc>
        <w:tc>
          <w:tcPr>
            <w:tcW w:w="1756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DC513C" w14:textId="77777777" w:rsidR="00A20624" w:rsidRPr="00B568E9" w:rsidRDefault="00A20624" w:rsidP="002311CD">
            <w:pPr>
              <w:widowControl/>
              <w:wordWrap/>
              <w:autoSpaceDE/>
              <w:autoSpaceDN/>
              <w:spacing w:after="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</w:tr>
    </w:tbl>
    <w:p w14:paraId="1FE840C4" w14:textId="10469683" w:rsidR="00A20624" w:rsidRPr="00B568E9" w:rsidRDefault="00A20624" w:rsidP="00A20624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5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Summary of number of read counts and operational taxonomic units (OTUs) of eukaryotic plankton community (18s rDNA V4-V5 regions) at size-fractioned </w:t>
      </w:r>
      <w:r w:rsidR="007C406B" w:rsidRPr="00B568E9">
        <w:rPr>
          <w:rFonts w:ascii="Times New Roman" w:hAnsi="Times New Roman" w:cs="Times New Roman"/>
          <w:lang w:val="en-GB"/>
        </w:rPr>
        <w:t>&gt;10 μm</w:t>
      </w:r>
      <w:r w:rsidR="007C406B" w:rsidRPr="00B568E9">
        <w:rPr>
          <w:rFonts w:ascii="Times New Roman" w:eastAsia="맑은 고딕" w:hAnsi="Times New Roman" w:cs="Times New Roman"/>
          <w:lang w:val="en-GB"/>
        </w:rPr>
        <w:t xml:space="preserve"> (</w:t>
      </w:r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 xml:space="preserve">focused on eukaryotic plankton and </w:t>
      </w:r>
      <w:proofErr w:type="spellStart"/>
      <w:r w:rsidR="007C406B" w:rsidRPr="00B568E9">
        <w:rPr>
          <w:rFonts w:ascii="Times New Roman" w:eastAsia="맑은 고딕" w:hAnsi="Times New Roman" w:cs="Times New Roman"/>
          <w:color w:val="000000" w:themeColor="text1"/>
          <w:szCs w:val="20"/>
        </w:rPr>
        <w:t>dinospores</w:t>
      </w:r>
      <w:proofErr w:type="spellEnd"/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 xml:space="preserve"> of </w:t>
      </w:r>
      <w:r w:rsidR="007C406B" w:rsidRPr="00B568E9">
        <w:rPr>
          <w:rFonts w:ascii="Times New Roman" w:hAnsi="Times New Roman" w:cs="Times New Roman"/>
          <w:i/>
          <w:color w:val="000000" w:themeColor="text1"/>
          <w:szCs w:val="20"/>
        </w:rPr>
        <w:t>Amoebophrya</w:t>
      </w:r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 xml:space="preserve"> sp. in </w:t>
      </w:r>
      <w:r w:rsidR="007C406B" w:rsidRPr="00B568E9">
        <w:rPr>
          <w:rFonts w:ascii="Times New Roman" w:hAnsi="Times New Roman" w:cs="Times New Roman"/>
          <w:i/>
          <w:color w:val="000000" w:themeColor="text1"/>
          <w:szCs w:val="20"/>
        </w:rPr>
        <w:t>A. sanguinea</w:t>
      </w:r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 xml:space="preserve"> cells</w:t>
      </w:r>
      <w:r w:rsidR="007C406B" w:rsidRPr="00B568E9">
        <w:rPr>
          <w:rFonts w:ascii="Times New Roman" w:eastAsia="맑은 고딕" w:hAnsi="Times New Roman" w:cs="Times New Roman"/>
          <w:color w:val="000000" w:themeColor="text1"/>
          <w:szCs w:val="20"/>
        </w:rPr>
        <w:t>)</w:t>
      </w:r>
      <w:r w:rsidR="007C406B" w:rsidRPr="00B568E9">
        <w:rPr>
          <w:rFonts w:ascii="Times New Roman" w:hAnsi="Times New Roman" w:cs="Times New Roman"/>
          <w:lang w:val="en-GB"/>
        </w:rPr>
        <w:t xml:space="preserve"> and 3−0.2 μm </w:t>
      </w:r>
      <w:r w:rsidR="007C406B" w:rsidRPr="00B568E9">
        <w:rPr>
          <w:rFonts w:ascii="Times New Roman" w:eastAsia="맑은 고딕" w:hAnsi="Times New Roman" w:cs="Times New Roman"/>
          <w:lang w:val="en-GB"/>
        </w:rPr>
        <w:t>(</w:t>
      </w:r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 xml:space="preserve">focused on free-living </w:t>
      </w:r>
      <w:r w:rsidR="007C406B" w:rsidRPr="00B568E9">
        <w:rPr>
          <w:rFonts w:ascii="Times New Roman" w:hAnsi="Times New Roman" w:cs="Times New Roman"/>
          <w:i/>
          <w:color w:val="000000" w:themeColor="text1"/>
          <w:szCs w:val="20"/>
        </w:rPr>
        <w:t>Amoeboph</w:t>
      </w:r>
      <w:r w:rsidR="007C406B" w:rsidRPr="00B568E9">
        <w:rPr>
          <w:rFonts w:ascii="Times New Roman" w:eastAsia="바탕" w:hAnsi="Times New Roman" w:cs="Times New Roman"/>
          <w:i/>
          <w:color w:val="000000" w:themeColor="text1"/>
          <w:szCs w:val="20"/>
        </w:rPr>
        <w:t>ry</w:t>
      </w:r>
      <w:r w:rsidR="007C406B" w:rsidRPr="00B568E9">
        <w:rPr>
          <w:rFonts w:ascii="Times New Roman" w:hAnsi="Times New Roman" w:cs="Times New Roman"/>
          <w:i/>
          <w:color w:val="000000" w:themeColor="text1"/>
          <w:szCs w:val="20"/>
        </w:rPr>
        <w:t xml:space="preserve">a </w:t>
      </w:r>
      <w:r w:rsidR="007C406B" w:rsidRPr="00B568E9">
        <w:rPr>
          <w:rFonts w:ascii="Times New Roman" w:hAnsi="Times New Roman" w:cs="Times New Roman"/>
          <w:color w:val="000000" w:themeColor="text1"/>
          <w:szCs w:val="20"/>
        </w:rPr>
        <w:t>spp. and nano-sized phytoplankton</w:t>
      </w:r>
      <w:r w:rsidR="007C406B" w:rsidRPr="00B568E9">
        <w:rPr>
          <w:rFonts w:ascii="Times New Roman" w:eastAsia="맑은 고딕" w:hAnsi="Times New Roman" w:cs="Times New Roman"/>
          <w:color w:val="000000" w:themeColor="text1"/>
          <w:szCs w:val="20"/>
        </w:rPr>
        <w:t xml:space="preserve">) </w:t>
      </w:r>
      <w:r w:rsidRPr="00B568E9">
        <w:rPr>
          <w:rFonts w:ascii="Times New Roman" w:hAnsi="Times New Roman" w:cs="Times New Roman"/>
          <w:lang w:val="en-GB"/>
        </w:rPr>
        <w:t xml:space="preserve">obtained from next-generation sequencing analysis and the alpha-diversity indices of in-door microcosm experiment. Groups I and II (&gt;10 and 3−0.2 μm, respectively) were divided by </w:t>
      </w:r>
      <w:proofErr w:type="spellStart"/>
      <w:r w:rsidRPr="00B568E9">
        <w:rPr>
          <w:rFonts w:ascii="Times New Roman" w:hAnsi="Times New Roman" w:cs="Times New Roman"/>
          <w:lang w:val="en-GB"/>
        </w:rPr>
        <w:t>nMDS</w:t>
      </w:r>
      <w:proofErr w:type="spellEnd"/>
      <w:r w:rsidRPr="00B568E9">
        <w:rPr>
          <w:rFonts w:ascii="Times New Roman" w:hAnsi="Times New Roman" w:cs="Times New Roman"/>
          <w:lang w:val="en-GB"/>
        </w:rPr>
        <w:t xml:space="preserve"> analysis (both at 40 % similarity).</w:t>
      </w:r>
    </w:p>
    <w:tbl>
      <w:tblPr>
        <w:tblStyle w:val="ac"/>
        <w:tblW w:w="1386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521"/>
        <w:gridCol w:w="1572"/>
        <w:gridCol w:w="1602"/>
        <w:gridCol w:w="1559"/>
        <w:gridCol w:w="1518"/>
        <w:gridCol w:w="1551"/>
        <w:gridCol w:w="1560"/>
        <w:gridCol w:w="1564"/>
      </w:tblGrid>
      <w:tr w:rsidR="00A20624" w:rsidRPr="00B568E9" w14:paraId="66B71922" w14:textId="77777777" w:rsidTr="002311CD">
        <w:trPr>
          <w:trHeight w:val="418"/>
        </w:trPr>
        <w:tc>
          <w:tcPr>
            <w:tcW w:w="1420" w:type="dxa"/>
            <w:tcBorders>
              <w:top w:val="single" w:sz="12" w:space="0" w:color="auto"/>
              <w:bottom w:val="single" w:sz="12" w:space="0" w:color="auto"/>
            </w:tcBorders>
          </w:tcPr>
          <w:p w14:paraId="2C09706D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 xml:space="preserve">Filter size </w:t>
            </w:r>
          </w:p>
        </w:tc>
        <w:tc>
          <w:tcPr>
            <w:tcW w:w="15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2ADB8B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Group</w:t>
            </w:r>
          </w:p>
        </w:tc>
        <w:tc>
          <w:tcPr>
            <w:tcW w:w="15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352415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Sampling date (Experimental day)</w:t>
            </w:r>
          </w:p>
        </w:tc>
        <w:tc>
          <w:tcPr>
            <w:tcW w:w="16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B6297F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Total sequence (mean)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62D9B6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Read Count (mean)</w:t>
            </w:r>
          </w:p>
        </w:tc>
        <w:tc>
          <w:tcPr>
            <w:tcW w:w="15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46D62A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OTUs (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mena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)</w:t>
            </w:r>
          </w:p>
        </w:tc>
        <w:tc>
          <w:tcPr>
            <w:tcW w:w="15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92C1D3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Chao1 richness (mean)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22C12C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Shannon diversity (mean)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59A90D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lang w:val="en-GB"/>
              </w:rPr>
              <w:t>Simpson evenness (mean)</w:t>
            </w:r>
          </w:p>
        </w:tc>
      </w:tr>
      <w:tr w:rsidR="00A20624" w:rsidRPr="00B568E9" w14:paraId="53EEF6E5" w14:textId="77777777" w:rsidTr="002311CD">
        <w:trPr>
          <w:trHeight w:val="558"/>
        </w:trPr>
        <w:tc>
          <w:tcPr>
            <w:tcW w:w="1420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4C1D26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 xml:space="preserve">&gt; 10 um </w:t>
            </w:r>
          </w:p>
        </w:tc>
        <w:tc>
          <w:tcPr>
            <w:tcW w:w="152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06EE95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Group I</w:t>
            </w:r>
          </w:p>
        </w:tc>
        <w:tc>
          <w:tcPr>
            <w:tcW w:w="15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FB914F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First 10 days (1-10 days)</w:t>
            </w:r>
          </w:p>
        </w:tc>
        <w:tc>
          <w:tcPr>
            <w:tcW w:w="16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0272F8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17,667,360-79,953,073 (41,738,758)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0163D2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41,962-190,488 (99,652)</w:t>
            </w:r>
          </w:p>
        </w:tc>
        <w:tc>
          <w:tcPr>
            <w:tcW w:w="15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5F2CF4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136-252(183)</w:t>
            </w:r>
          </w:p>
        </w:tc>
        <w:tc>
          <w:tcPr>
            <w:tcW w:w="15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4C794A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156-339 (235)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D5CDE5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0.857-4.360 (2.129)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48A501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0.182-0.895 (0.552)</w:t>
            </w:r>
          </w:p>
        </w:tc>
      </w:tr>
      <w:tr w:rsidR="00A20624" w:rsidRPr="00B568E9" w14:paraId="1EB701A2" w14:textId="77777777" w:rsidTr="002311CD">
        <w:trPr>
          <w:trHeight w:val="144"/>
        </w:trPr>
        <w:tc>
          <w:tcPr>
            <w:tcW w:w="1420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14:paraId="11829FBD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</w:p>
        </w:tc>
        <w:tc>
          <w:tcPr>
            <w:tcW w:w="152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B36C264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Group II</w:t>
            </w:r>
          </w:p>
        </w:tc>
        <w:tc>
          <w:tcPr>
            <w:tcW w:w="157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ECC6106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Last 10 days (12-22 days)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1B31631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7,368,658-41,675,851 (23,631,289)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674F09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17,574-101,012 (56,536)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C4FE210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110-224 (162)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FA058D4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133-251 (201)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57C8EC3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0.864-5.248 (3.062)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67DAF34" w14:textId="77777777" w:rsidR="00A20624" w:rsidRPr="00B568E9" w:rsidRDefault="00A20624" w:rsidP="002311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>0.204-0.937 (0.708)</w:t>
            </w:r>
          </w:p>
        </w:tc>
      </w:tr>
      <w:tr w:rsidR="00A20624" w:rsidRPr="00B568E9" w14:paraId="2371512A" w14:textId="77777777" w:rsidTr="002311CD">
        <w:trPr>
          <w:trHeight w:val="550"/>
        </w:trPr>
        <w:tc>
          <w:tcPr>
            <w:tcW w:w="1420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DC66FFA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  <w:t xml:space="preserve">3-0.2 um </w:t>
            </w:r>
          </w:p>
        </w:tc>
        <w:tc>
          <w:tcPr>
            <w:tcW w:w="152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C2B8A3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</w:t>
            </w:r>
          </w:p>
        </w:tc>
        <w:tc>
          <w:tcPr>
            <w:tcW w:w="15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3237ED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First 6 days (1-6 days)</w:t>
            </w:r>
          </w:p>
        </w:tc>
        <w:tc>
          <w:tcPr>
            <w:tcW w:w="16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9882E6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14,318,742-60,260,291 (35,679,871)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E27882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33,508-143,687 (84,230)</w:t>
            </w:r>
          </w:p>
        </w:tc>
        <w:tc>
          <w:tcPr>
            <w:tcW w:w="15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3613F4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155-354 (243)</w:t>
            </w:r>
          </w:p>
        </w:tc>
        <w:tc>
          <w:tcPr>
            <w:tcW w:w="15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A853B9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163-389 (270)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A0E979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2.841-5.256 (3.792)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29BE2A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0.616-0.944 (0.809)</w:t>
            </w:r>
          </w:p>
        </w:tc>
      </w:tr>
      <w:tr w:rsidR="00A20624" w:rsidRPr="00B568E9" w14:paraId="358F1EB0" w14:textId="77777777" w:rsidTr="002311CD">
        <w:trPr>
          <w:trHeight w:val="144"/>
        </w:trPr>
        <w:tc>
          <w:tcPr>
            <w:tcW w:w="1420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D436E21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lang w:val="en-GB"/>
              </w:rPr>
            </w:pPr>
          </w:p>
        </w:tc>
        <w:tc>
          <w:tcPr>
            <w:tcW w:w="152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E4D8D5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Group II</w:t>
            </w:r>
          </w:p>
        </w:tc>
        <w:tc>
          <w:tcPr>
            <w:tcW w:w="157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C5F2BFD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Last 14 days (8-22 days)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A273CC4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7,419,108-63,515,759 (36,729,428)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E52D2FE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17,774-150,637 (87,635)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751F0E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57-209 (120)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A35528D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76-251 (157)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AACA55E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0.593-5.529 (1.896)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C50DF31" w14:textId="77777777" w:rsidR="00A20624" w:rsidRPr="00B568E9" w:rsidRDefault="00A20624" w:rsidP="002311CD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0.131-0.951 (0.448)</w:t>
            </w:r>
          </w:p>
        </w:tc>
      </w:tr>
    </w:tbl>
    <w:p w14:paraId="0619FA89" w14:textId="6A393CC6" w:rsidR="007C406B" w:rsidRPr="00B568E9" w:rsidRDefault="00A20624" w:rsidP="00A20624">
      <w:pPr>
        <w:widowControl/>
        <w:wordWrap/>
        <w:autoSpaceDE/>
        <w:autoSpaceDN/>
        <w:spacing w:after="160" w:line="259" w:lineRule="auto"/>
        <w:jc w:val="left"/>
        <w:rPr>
          <w:rFonts w:ascii="Times New Roman" w:eastAsia="맑은 고딕" w:hAnsi="Times New Roman" w:cs="Times New Roman"/>
          <w:b/>
          <w:lang w:val="en-GB"/>
        </w:rPr>
        <w:sectPr w:rsidR="007C406B" w:rsidRPr="00B568E9" w:rsidSect="003E2342"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  <w:r w:rsidRPr="00B568E9">
        <w:rPr>
          <w:rFonts w:ascii="Times New Roman" w:hAnsi="Times New Roman" w:cs="Times New Roman"/>
          <w:b/>
          <w:lang w:val="en-GB"/>
        </w:rPr>
        <w:br w:type="page"/>
      </w:r>
    </w:p>
    <w:p w14:paraId="08D2C7C6" w14:textId="5F37492B" w:rsidR="007C406B" w:rsidRPr="00B568E9" w:rsidRDefault="007C406B" w:rsidP="007C406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6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r w:rsidRPr="00B568E9">
        <w:rPr>
          <w:rFonts w:ascii="Times New Roman" w:eastAsia="맑은 고딕" w:hAnsi="Times New Roman" w:cs="Times New Roman"/>
          <w:lang w:val="en-GB"/>
        </w:rPr>
        <w:t>Abbreviations of factors and node sizes in the Network analysis</w:t>
      </w:r>
      <w:r w:rsidRPr="00B568E9">
        <w:rPr>
          <w:rFonts w:ascii="Times New Roman" w:hAnsi="Times New Roman" w:cs="Times New Roman"/>
          <w:lang w:val="en-GB"/>
        </w:rPr>
        <w:t xml:space="preserve"> displayed in Fig</w:t>
      </w:r>
      <w:r w:rsidRPr="00B568E9">
        <w:rPr>
          <w:rFonts w:ascii="Times New Roman" w:eastAsia="맑은 고딕" w:hAnsi="Times New Roman" w:cs="Times New Roman"/>
          <w:lang w:val="en-GB"/>
        </w:rPr>
        <w:t xml:space="preserve">. 6 in 2016 and 2017 </w:t>
      </w:r>
    </w:p>
    <w:tbl>
      <w:tblPr>
        <w:tblW w:w="92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26"/>
        <w:gridCol w:w="937"/>
        <w:gridCol w:w="831"/>
        <w:gridCol w:w="2229"/>
        <w:gridCol w:w="949"/>
        <w:gridCol w:w="850"/>
        <w:gridCol w:w="1178"/>
      </w:tblGrid>
      <w:tr w:rsidR="007C406B" w:rsidRPr="00B568E9" w14:paraId="01AF41DE" w14:textId="77777777" w:rsidTr="002311CD">
        <w:trPr>
          <w:trHeight w:val="284"/>
        </w:trPr>
        <w:tc>
          <w:tcPr>
            <w:tcW w:w="3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6AB3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2016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3C80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2017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AD5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194E1CAA" w14:textId="77777777" w:rsidTr="002311CD">
        <w:trPr>
          <w:trHeight w:val="348"/>
        </w:trPr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E86A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Factor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0F74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Abbreviation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A851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Node size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1266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Factor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A99E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Abbreviation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F090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Node size</w:t>
            </w:r>
          </w:p>
        </w:tc>
        <w:tc>
          <w:tcPr>
            <w:tcW w:w="11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986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Classification</w:t>
            </w:r>
          </w:p>
        </w:tc>
      </w:tr>
      <w:tr w:rsidR="007C406B" w:rsidRPr="00B568E9" w14:paraId="06A09A4E" w14:textId="77777777" w:rsidTr="002311CD">
        <w:trPr>
          <w:trHeight w:val="50"/>
        </w:trPr>
        <w:tc>
          <w:tcPr>
            <w:tcW w:w="2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614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Temperature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B6A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Temp.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2B4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0.47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5F7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Temperature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513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Temp.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786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0.47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793986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Environmental factor</w:t>
            </w:r>
          </w:p>
        </w:tc>
      </w:tr>
      <w:tr w:rsidR="007C406B" w:rsidRPr="00B568E9" w14:paraId="62A469EF" w14:textId="77777777" w:rsidTr="002311CD">
        <w:trPr>
          <w:trHeight w:val="108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66E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Salinity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40C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Sal.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CC4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0.63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D6E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Salinity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DDA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Sal.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BD3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0.67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8B8CC5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1F55148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E62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pH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D7A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pH 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328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0.48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16C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pH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A13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pH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755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0.39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C49E30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F5775C5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19B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inorganic nitrogen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494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236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202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inorganic nitrogen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3E8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B01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0.37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AE4344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4BE2F55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005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inorganic phosphorus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507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DIP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9BD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BDE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organic carbon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0EF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DOC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42C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B8771C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FFF4D3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B8A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organic carbon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CFC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DOC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F69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A48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Chlorophyll-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505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Chl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-a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36B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0.29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9C79F3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F7D3F08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62F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Chlorophyll-</w:t>
            </w: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45F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Chl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-a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296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0.29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C94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oxygen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C01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687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0.35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FDE669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ECBD313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7FD8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oxygen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62C5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DO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FC89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F318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Dissolved silica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BFEB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DSi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81AF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0.45</w:t>
            </w:r>
          </w:p>
        </w:tc>
        <w:tc>
          <w:tcPr>
            <w:tcW w:w="11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0013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279ED11" w14:textId="77777777" w:rsidTr="002311CD">
        <w:trPr>
          <w:trHeight w:val="50"/>
        </w:trPr>
        <w:tc>
          <w:tcPr>
            <w:tcW w:w="2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8B4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Akashiwo sanguinea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AA3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Aka.san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B2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0.63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623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Akashiwo sanguinea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859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Aka.san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A34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0.21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562943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Autotroph</w:t>
            </w:r>
          </w:p>
        </w:tc>
      </w:tr>
      <w:tr w:rsidR="007C406B" w:rsidRPr="00B568E9" w14:paraId="25777D68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9D6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Heterocapsa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rotundata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99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Het.rot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2AA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090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Heterocapsa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rotundata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2CC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Het.rot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97C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0.36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5A4E37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0FC481C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C80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Uncultured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stramenopile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DA0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Unk.Sta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9AF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0.28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51C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Bathycoccus prasinos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9ED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Bat.pra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D22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0.47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0034F4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5DA9AF6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415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D1B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3AC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5B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Chaetoceros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sp.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B9D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Cha.sp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D52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0.30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262809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2788F9C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CA5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AEC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5C2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6B4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Teleaulax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sp.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9F1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Tel.sp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0BB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0.40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5A62B0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6F1F81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A96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75B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AD4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CD3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Pyramimonas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australis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A9C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Pyr.aus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F4F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0.35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0F6DBE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12DE375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D9E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529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8FF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EA4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Thalassiosira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oceanica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365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Tha.oce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FA0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0CD401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B07037B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E91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7B7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080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04E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Chaetoceros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tenuissimus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D30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Cha.ten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DD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0.28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406246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36C4396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365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707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FB3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79B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Teleaulax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amphioxeia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802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Tel.amp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0D9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5A4740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17EFD9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831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130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B46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9F3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Tetraselmis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sp.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06D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Tet.sp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F62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9C97F9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2970C40C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F39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36C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713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8EB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Minutocellus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sp.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C10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Min.sp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FCC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AF7D90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4911581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DC5D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ACB6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903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E1F7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Adenoides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eludens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922F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Ade.elu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F53A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0.08</w:t>
            </w:r>
          </w:p>
        </w:tc>
        <w:tc>
          <w:tcPr>
            <w:tcW w:w="11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99D3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CB31015" w14:textId="77777777" w:rsidTr="002311CD">
        <w:trPr>
          <w:trHeight w:val="50"/>
        </w:trPr>
        <w:tc>
          <w:tcPr>
            <w:tcW w:w="2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DD7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Paracalanus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parvus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E65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Par.par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810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0.22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D92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Strombidium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caudispina</w:t>
            </w:r>
            <w:proofErr w:type="spellEnd"/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D2A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Sto.cau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AD0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0.18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C785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Heterotroph</w:t>
            </w:r>
          </w:p>
        </w:tc>
      </w:tr>
      <w:tr w:rsidR="007C406B" w:rsidRPr="00B568E9" w14:paraId="7EAE4B85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DC8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Calanus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sinicus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29D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Cal.sin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E2E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0.06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F61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Strombidium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capitatum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AA2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Sto.cap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580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0.10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29A4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90E6697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307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Acartia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steueri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33F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Aca.ste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9D1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0.09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1F0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Noctiluca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scintillans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146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Noc.sci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B09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F7D4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6C555B5" w14:textId="77777777" w:rsidTr="002311CD">
        <w:trPr>
          <w:trHeight w:val="88"/>
        </w:trPr>
        <w:tc>
          <w:tcPr>
            <w:tcW w:w="2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A25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Centropages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hamatus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FA1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Cen.ham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C13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0.06</w:t>
            </w:r>
          </w:p>
        </w:tc>
        <w:tc>
          <w:tcPr>
            <w:tcW w:w="2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1C6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Strombidium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sp.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3E3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Sto.sp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9BC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0.18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B673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4A7F8CE" w14:textId="77777777" w:rsidTr="002311CD">
        <w:trPr>
          <w:trHeight w:val="76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EB3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Oithona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davisae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EE2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Oit.dav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39F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0.09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CD9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Clytia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hemisphaerica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B0B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Cly.hem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F8F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0.07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8362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3BF125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0C52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Acartia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omorii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7A26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Aca.omo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F6A8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737C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Laackmanniella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prolongata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2B81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Laa.pro.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DF1A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0.30</w:t>
            </w:r>
          </w:p>
        </w:tc>
        <w:tc>
          <w:tcPr>
            <w:tcW w:w="11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C413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16DF030" w14:textId="77777777" w:rsidTr="002311CD">
        <w:trPr>
          <w:trHeight w:val="60"/>
        </w:trPr>
        <w:tc>
          <w:tcPr>
            <w:tcW w:w="22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0C9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Amoebophrya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sp1. 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C74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Amo.sp1.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D0C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0.21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58A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Amoebophyra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sp.2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BE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Amo.sp2.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118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0.17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D0AB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Endoparasitic dinoflagellate</w:t>
            </w:r>
          </w:p>
        </w:tc>
      </w:tr>
      <w:tr w:rsidR="007C406B" w:rsidRPr="00B568E9" w14:paraId="6057CDAE" w14:textId="77777777" w:rsidTr="002311CD">
        <w:trPr>
          <w:trHeight w:val="348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4208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Other Syndiniales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0B2A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Oth.Syn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1D7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0.29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B039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Other Syndiniales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5EDE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Oth.Syn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5AC2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0.11</w:t>
            </w:r>
          </w:p>
        </w:tc>
        <w:tc>
          <w:tcPr>
            <w:tcW w:w="11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98B0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8BFBDA2" w14:textId="77777777" w:rsidTr="002311CD">
        <w:trPr>
          <w:trHeight w:val="52"/>
        </w:trPr>
        <w:tc>
          <w:tcPr>
            <w:tcW w:w="2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7E4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Novosphingobium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acidiphilum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48A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Nov.aci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E0C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0.35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935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Alphaproteobacteria</w:t>
            </w:r>
            <w:proofErr w:type="spellEnd"/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967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Alphapro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65D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0.42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016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Bacteria</w:t>
            </w:r>
          </w:p>
        </w:tc>
      </w:tr>
      <w:tr w:rsidR="007C406B" w:rsidRPr="00B568E9" w14:paraId="7250650E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DB4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Ahrensia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kielensis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DE9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Ahr.kie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CA2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0.44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13B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Flavobacteriales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E2F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Flavobac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F4C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58B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E49FBA0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BE9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Ascidiaceihabitans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donghaensis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DEC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Asc.don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5BE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894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Betaproteobacteria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4D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Betapro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A57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0.46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1449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DFF02D3" w14:textId="77777777" w:rsidTr="002311CD">
        <w:trPr>
          <w:trHeight w:val="348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116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Uncultured Alpha-proteobacterium (OUT #2)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567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Ualphapro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10B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0.18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B98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Actinobacteria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799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Actinob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88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E02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904D1E7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48B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Cribrihabitans marinus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970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Cri.mar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115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0.34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B44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Sedimentitalea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todarodis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162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Sed.tod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DAD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446C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6143B51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6F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Amylibacter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ulvae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056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Amy.ulv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DD6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0.32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10B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Novosphingobium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acidiphilum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E55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Nov.aci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542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7D3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B38374B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681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Lentibacter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algarum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459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Len.alg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986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ED9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Cribrihabitans marinus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F18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Cri.mar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7D3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0.36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D23C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843DF8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F68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Nisaea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nitritireducens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D74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Nis.nit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C66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0.38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7B6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Amylibacter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ulvae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54D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Amy.ulv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ADC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738E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47F3E9A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5E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Planktomarina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temperate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4A7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Pla.tem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A59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0.22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CDD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Lentibacter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algarum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F3F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Len.alg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424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3997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B7F4C97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979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Tenacibaculum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aiptasiae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B9D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Ten.aip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926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52E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Nisaea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nitritireducens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A36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Nis.nit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F8A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0.40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5FBB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9EE1EA9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3DE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Polaribacter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marinivivus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D8B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Pol.mar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1D7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0.19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971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Planktomarina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temperata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720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Pla.tem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5FD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707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7B007CB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1C8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Flaviramulus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ichthyoenteri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266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Fla.ich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3D6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0.32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654E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Tenacibaculum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aiptasiae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787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Ten.aip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3BF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BC43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2F8291DF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CC1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Lishizhenia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caseinilytica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6F6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Lis.cas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0B8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DB8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Flaviramulus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ichthyoenteri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D1E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Fla.ich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9F8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F8DB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1EA0CEA1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E73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Mesonia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algae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F33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Mes.alg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1E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C47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Lishizhenia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caseinilytica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2F8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Lis.cas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1D6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0.25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6CE2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D601B0D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C22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Phaeocystidibacter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marisrubri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40B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Pha.mar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C08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8ED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Mesonia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algae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32C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Mes.alg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30F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0.35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8B4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A3AA819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B00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Polaribacter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huanghezhanensis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71A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Pol.hua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ED1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0.17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4CC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Bizionia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arctica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EAF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Biz.arc.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12C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0.46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238C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27EDD60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92A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Fluviicola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taffensis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27F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Flu.taf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8AF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0.17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39B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Salinirepens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amamiensis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CB4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Sal.ama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974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0.25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E1F2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9319ABC" w14:textId="77777777" w:rsidTr="002311CD">
        <w:trPr>
          <w:trHeight w:val="13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8B4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Owenweeksia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hongkongensis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459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Owe.hon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407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0.37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FF2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Lacinutrix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gracilariae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5B6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Lac.gra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7A8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528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5538F9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C88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Salinirepens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amamiensis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A10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Sal.ama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1A0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0.27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56E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Sedimenticola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thiotaurini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FBD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Sed.thi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118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7D9C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1EBABCB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0CA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Luminiphilus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syltensis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9ED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Lum.syl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6F3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B97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Methylophilus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methylotrophus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043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Met.met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A6D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0.46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C07F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15A2A2B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548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Sedimenticola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thiotaurini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7BD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Sed.thi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C00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0.32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572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Euzebya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tangerina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BE3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Euz.tan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4DE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19D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EF6E34B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7E0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Pseudohongiella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spirulinae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942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Pse.spi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870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A53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Reinekea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aestuarii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D7E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Rei.aes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266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692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25E6E387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A43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Cycloclasticus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spirillensus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AD8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Cyc.spi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5FE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9DD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Owenweeksia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hongkongensis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568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Owe.hon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C0C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0.37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35F5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16FED58F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7E9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Thiohalobacter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thiocyanaticus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65A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Thi.thi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04A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0.18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131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Luminiphilus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syltensis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87E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Lum.syl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AC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0.38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75FA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2D2E533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8B5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Methylophilus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methylotrophus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71E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Met.met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A67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0.31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37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Fluviicola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taffensis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C19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Flu.taf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D9C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A746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26DA2043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94E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Alphaproteobacteria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C87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Alpapro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A04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80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532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150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91E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BEBB68F" w14:textId="77777777" w:rsidTr="002311CD">
        <w:trPr>
          <w:trHeight w:val="94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7FE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Gammaproteobacteria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D1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Gammapro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B73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0.41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E4F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C63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35E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87EF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210439EA" w14:textId="77777777" w:rsidTr="002311CD">
        <w:trPr>
          <w:trHeight w:val="68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8AE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Betaproteobacteria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A80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Betapro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5A5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0.31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1CE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1E4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E7B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A56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F52DE1F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8E6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Styela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plicata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57A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Sty.pli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E2B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0.17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E39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18E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67B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1073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48EB90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3D0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Bizionia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arctica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1ED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Biz.arc.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D36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0.29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35C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6DA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C53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390F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094026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634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Botrylloides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leachi</w:t>
            </w:r>
            <w:proofErr w:type="spellEnd"/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AE0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Bot.lea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197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0.06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925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0E1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219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1951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695A45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27C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Flavobacteriia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677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Flavobac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4BF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0.52</w:t>
            </w:r>
          </w:p>
        </w:tc>
        <w:tc>
          <w:tcPr>
            <w:tcW w:w="2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39F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65D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D00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DF2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D0760F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E025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Actinobacteria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C4C3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Actinob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4FC4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0.24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EF3E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FC30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9C2C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220F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CD714DC" w14:textId="77777777" w:rsidTr="002311CD">
        <w:trPr>
          <w:trHeight w:val="60"/>
        </w:trPr>
        <w:tc>
          <w:tcPr>
            <w:tcW w:w="2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0D1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Unknown Pandoravirus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EC4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Unk.PanV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120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0.21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31E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Unknown Pandoravirus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96E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Unk.PanV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308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0.48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7FC3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NCLDVs</w:t>
            </w:r>
          </w:p>
        </w:tc>
      </w:tr>
      <w:tr w:rsidR="007C406B" w:rsidRPr="00B568E9" w14:paraId="733B2B67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1E8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Pandoravirus dulcis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FC6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PanV.dul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FF3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0.58</w:t>
            </w:r>
          </w:p>
        </w:tc>
        <w:tc>
          <w:tcPr>
            <w:tcW w:w="2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A82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Pandoravirus dulcis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F61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PanV.dul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E29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0.50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6A5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2CBA6DFD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D026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Pandoravirus salinus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2308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PanV.sal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BFE8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0.54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0AB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Pandoravirus salinus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6165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PanV.sal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4A87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0.51</w:t>
            </w:r>
          </w:p>
        </w:tc>
        <w:tc>
          <w:tcPr>
            <w:tcW w:w="11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F4C9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</w:tbl>
    <w:p w14:paraId="071A45AD" w14:textId="77777777" w:rsidR="007C406B" w:rsidRPr="00B568E9" w:rsidRDefault="007C406B" w:rsidP="007C406B">
      <w:pPr>
        <w:widowControl/>
        <w:wordWrap/>
        <w:autoSpaceDE/>
        <w:autoSpaceDN/>
        <w:spacing w:after="160" w:line="259" w:lineRule="auto"/>
        <w:jc w:val="left"/>
        <w:rPr>
          <w:rFonts w:ascii="Times New Roman" w:eastAsia="맑은 고딕" w:hAnsi="Times New Roman" w:cs="Times New Roman"/>
          <w:lang w:val="en-GB"/>
        </w:rPr>
      </w:pPr>
    </w:p>
    <w:p w14:paraId="15EFAB42" w14:textId="77777777" w:rsidR="007C406B" w:rsidRPr="00B568E9" w:rsidRDefault="007C406B" w:rsidP="007C406B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b/>
          <w:lang w:val="en-GB"/>
        </w:rPr>
      </w:pPr>
      <w:r w:rsidRPr="00B568E9">
        <w:rPr>
          <w:rFonts w:ascii="Times New Roman" w:hAnsi="Times New Roman" w:cs="Times New Roman"/>
          <w:b/>
          <w:lang w:val="en-GB"/>
        </w:rPr>
        <w:br w:type="page"/>
      </w:r>
    </w:p>
    <w:p w14:paraId="2689B94D" w14:textId="77777777" w:rsidR="007C406B" w:rsidRPr="00B568E9" w:rsidRDefault="007C406B" w:rsidP="007C406B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6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r w:rsidRPr="00B568E9">
        <w:rPr>
          <w:rFonts w:ascii="Times New Roman" w:eastAsia="맑은 고딕" w:hAnsi="Times New Roman" w:cs="Times New Roman"/>
          <w:lang w:val="en-GB"/>
        </w:rPr>
        <w:t>Continued</w:t>
      </w:r>
    </w:p>
    <w:tbl>
      <w:tblPr>
        <w:tblW w:w="92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26"/>
        <w:gridCol w:w="937"/>
        <w:gridCol w:w="831"/>
        <w:gridCol w:w="2229"/>
        <w:gridCol w:w="949"/>
        <w:gridCol w:w="850"/>
        <w:gridCol w:w="1178"/>
      </w:tblGrid>
      <w:tr w:rsidR="007C406B" w:rsidRPr="00B568E9" w14:paraId="638AE76C" w14:textId="77777777" w:rsidTr="002311CD">
        <w:trPr>
          <w:trHeight w:val="284"/>
        </w:trPr>
        <w:tc>
          <w:tcPr>
            <w:tcW w:w="3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68CE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2016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829C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2017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539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1622EC8" w14:textId="77777777" w:rsidTr="002311CD">
        <w:trPr>
          <w:trHeight w:val="348"/>
        </w:trPr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CFCE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Factor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F7F5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Abbreviation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405E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Node size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2CFE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Factor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E7C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Abbreviation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4B5A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Node size</w:t>
            </w:r>
          </w:p>
        </w:tc>
        <w:tc>
          <w:tcPr>
            <w:tcW w:w="11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8C03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Classification</w:t>
            </w:r>
          </w:p>
        </w:tc>
      </w:tr>
      <w:tr w:rsidR="007C406B" w:rsidRPr="00B568E9" w14:paraId="77406BF5" w14:textId="77777777" w:rsidTr="002311CD">
        <w:trPr>
          <w:trHeight w:val="50"/>
        </w:trPr>
        <w:tc>
          <w:tcPr>
            <w:tcW w:w="2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88B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Ectocarpus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siliculosus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1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E16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EsV1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B95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0.40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EEA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Bathycoccus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sp. RCC1105 virus BpV1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A75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BpV1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F95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0.34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3E72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NCLDVs</w:t>
            </w:r>
          </w:p>
        </w:tc>
      </w:tr>
      <w:tr w:rsidR="007C406B" w:rsidRPr="00B568E9" w14:paraId="6E834E47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A05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Heterosigma akashiwo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4F7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HaV1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74C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BDE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Heterosigma akashiwo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3FA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HaV1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88A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EFA5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1D5A6079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E2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Ostreococcus lucimarinus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A5B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OlV2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EB1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003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Micromonas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pusilla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12T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D5F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MpV12T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F6A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0.50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B4D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DC5C4D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C1C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Phaeocystis globosa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7F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PgV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33F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303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Micromonas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sp. RCC1109 virus MpV1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E73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MpV1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905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C992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5E0CA7D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A3D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Prasinovirus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(Unknown)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9E5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Unk.PraV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707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0.66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E2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Ostreococcus lucimarinus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7E0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OlV1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6F9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0.39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C62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66D8CD3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151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Cowpox virus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308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CowpV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6E7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2A7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Ostreococcus lucimarinus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0F0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OlV2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B76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2DE1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D974AC1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342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Nile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crocodilepox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D9F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NcpV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A10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0.29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94E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Ostreococcus lucimarinus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5CB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OlV7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F42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0.47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4DB1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147DAE3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A49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Pseudocowpox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B32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PcpV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F25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0A3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Ostreococcus lucimarinus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OlV5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BD4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OlV5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DF1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0.33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E81F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A319003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E00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Squirrelpox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Berlin_2015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254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SpV-B15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99F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86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Ostreococcus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tauri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800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OtV2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F47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0.38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53DA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ED8D5B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974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Phycodnaviridae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91D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PhycoV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73F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0.24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BD0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Phaeocystis globosa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165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PgV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6B5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0.46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6FE7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FE306EA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F34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Pandoraviridae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5D3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7EF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0.60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B8F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Prasinovirus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(Unknown)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4AF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Unk.PraV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0BB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4C18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F1F5541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22D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Poxviridae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5D4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PoxV</w:t>
            </w:r>
            <w:proofErr w:type="spellEnd"/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47B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0.34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EAC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Camelpox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M-96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CB0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CpV-M96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F45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03DE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9A92A4D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975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169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0ED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932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Cowpox virus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A78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CowpV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7D6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0.19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657C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1AB2015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A72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ABE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BF3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9C5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Nile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crocodilepox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822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NcpV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EAE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BC56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4F9C69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B49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2BC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FF4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722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Pseudocowpox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05B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PcpV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6AB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0.25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C686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26F1332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71E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B05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A6C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5B2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Orthopoxvirus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(Unknown)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348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Unk.OpV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B40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44B9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953B713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428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F4F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328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F82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Squirrelpox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Berlin_2015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AFE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SpV-B15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2D6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0.29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B07E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090813A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43E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7D6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2CB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4C5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 xml:space="preserve">Cafeteria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roenbergensis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virus BV-PW1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1E0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CrV-PW1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323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0.38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0D85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47467ECF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8D1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E73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318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F99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Ranavirus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maximus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C3E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RaV.max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76C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3517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64B61D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A1A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E81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E6B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0B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Pandoraviridae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800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PandoraV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0E9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0.54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A6EB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50E81A8E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07C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A68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1E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9F9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Phycodnaviridae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380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PhycoV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313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0.50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D7D1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328BB5C5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AB2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C54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E5D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74E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Iridoviridae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9F8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IridoV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A68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0.42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A617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7BECF064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125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9FC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031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378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Poxviridae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723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PoxV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32E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0.31</w:t>
            </w:r>
          </w:p>
        </w:tc>
        <w:tc>
          <w:tcPr>
            <w:tcW w:w="117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955E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7C406B" w:rsidRPr="00B568E9" w14:paraId="04AA1183" w14:textId="77777777" w:rsidTr="002311CD">
        <w:trPr>
          <w:trHeight w:val="60"/>
        </w:trPr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F23D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EBE2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1D03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D6CA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Mimiviridae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D1B2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MimiV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6952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0.38</w:t>
            </w:r>
          </w:p>
        </w:tc>
        <w:tc>
          <w:tcPr>
            <w:tcW w:w="11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4129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</w:tbl>
    <w:p w14:paraId="0B6E7C3A" w14:textId="77777777" w:rsidR="007C406B" w:rsidRPr="00B568E9" w:rsidRDefault="007C406B" w:rsidP="007C406B">
      <w:pPr>
        <w:widowControl/>
        <w:wordWrap/>
        <w:autoSpaceDE/>
        <w:autoSpaceDN/>
        <w:spacing w:after="160" w:line="259" w:lineRule="auto"/>
        <w:jc w:val="left"/>
        <w:rPr>
          <w:rFonts w:ascii="Times New Roman" w:eastAsia="맑은 고딕" w:hAnsi="Times New Roman" w:cs="Times New Roman"/>
          <w:lang w:val="en-GB"/>
        </w:rPr>
      </w:pPr>
      <w:r w:rsidRPr="00B568E9">
        <w:rPr>
          <w:rFonts w:ascii="Times New Roman" w:eastAsia="맑은 고딕" w:hAnsi="Times New Roman" w:cs="Times New Roman"/>
          <w:lang w:val="en-GB"/>
        </w:rPr>
        <w:br w:type="page"/>
      </w:r>
    </w:p>
    <w:p w14:paraId="28A061F0" w14:textId="1ACC3D15" w:rsidR="007C406B" w:rsidRPr="00B568E9" w:rsidRDefault="007C406B" w:rsidP="007C406B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7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B568E9">
        <w:rPr>
          <w:rFonts w:ascii="Times New Roman" w:hAnsi="Times New Roman" w:cs="Times New Roman"/>
          <w:lang w:val="en-GB"/>
        </w:rPr>
        <w:t xml:space="preserve">Description of LS correlations displayed in Figure </w:t>
      </w:r>
      <w:r w:rsidRPr="00B568E9">
        <w:rPr>
          <w:rFonts w:ascii="Times New Roman" w:eastAsia="맑은 고딕" w:hAnsi="Times New Roman" w:cs="Times New Roman"/>
          <w:lang w:val="en-GB"/>
        </w:rPr>
        <w:t>6b of network analysis in 2016</w:t>
      </w:r>
      <w:r w:rsidRPr="00B568E9">
        <w:rPr>
          <w:rFonts w:ascii="Times New Roman" w:hAnsi="Times New Roman" w:cs="Times New Roman"/>
          <w:lang w:val="en-GB"/>
        </w:rPr>
        <w:t>.</w:t>
      </w:r>
      <w:proofErr w:type="gramEnd"/>
    </w:p>
    <w:tbl>
      <w:tblPr>
        <w:tblW w:w="8971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7"/>
        <w:gridCol w:w="1330"/>
        <w:gridCol w:w="1092"/>
        <w:gridCol w:w="706"/>
        <w:gridCol w:w="706"/>
        <w:gridCol w:w="920"/>
        <w:gridCol w:w="920"/>
        <w:gridCol w:w="985"/>
        <w:gridCol w:w="985"/>
      </w:tblGrid>
      <w:tr w:rsidR="007C406B" w:rsidRPr="00B568E9" w14:paraId="5C498C0F" w14:textId="77777777" w:rsidTr="002311CD">
        <w:trPr>
          <w:trHeight w:val="349"/>
        </w:trPr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9F5C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X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59E1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Y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FB6C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LS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4780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Xs</w:t>
            </w:r>
            <w:proofErr w:type="spell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DFF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Ys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D67C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Length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3E4E3" w14:textId="0924A641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Delay time (d)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0A1E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SCC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FA854" w14:textId="7355FFA8" w:rsidR="007C406B" w:rsidRPr="00B568E9" w:rsidRDefault="007C406B" w:rsidP="00B568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  <w:lang w:val="en-GB"/>
              </w:rPr>
              <w:t>SCC</w:t>
            </w:r>
          </w:p>
        </w:tc>
      </w:tr>
      <w:tr w:rsidR="007C406B" w:rsidRPr="00B568E9" w14:paraId="3CCC79C7" w14:textId="77777777" w:rsidTr="002311CD">
        <w:trPr>
          <w:trHeight w:val="349"/>
        </w:trPr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0AB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Temp.</w:t>
            </w:r>
          </w:p>
        </w:tc>
        <w:tc>
          <w:tcPr>
            <w:tcW w:w="133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0491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Aka.san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12B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0.732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700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F1A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21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C8A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527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0.833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322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175E55D9" w14:textId="77777777" w:rsidTr="002311CD">
        <w:trPr>
          <w:trHeight w:val="34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93F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Sal.</w:t>
            </w:r>
          </w:p>
        </w:tc>
        <w:tc>
          <w:tcPr>
            <w:tcW w:w="13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7DC9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5DD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-0.737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CD9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788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1A0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294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6A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-0.836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1EA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2F6B38E8" w14:textId="77777777" w:rsidTr="002311CD">
        <w:trPr>
          <w:trHeight w:val="34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238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DOC</w:t>
            </w:r>
          </w:p>
        </w:tc>
        <w:tc>
          <w:tcPr>
            <w:tcW w:w="13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ABC9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000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0.823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0DB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2B6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F26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C5F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7F6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0.862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6B9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490A80AB" w14:textId="77777777" w:rsidTr="002311CD">
        <w:trPr>
          <w:trHeight w:val="34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F21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DIP</w:t>
            </w:r>
          </w:p>
        </w:tc>
        <w:tc>
          <w:tcPr>
            <w:tcW w:w="13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9BEB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581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0.830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574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491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846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995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57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0.876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9DD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171905D2" w14:textId="77777777" w:rsidTr="002311CD">
        <w:trPr>
          <w:trHeight w:val="349"/>
        </w:trPr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6F1D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Chl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-a</w:t>
            </w:r>
          </w:p>
        </w:tc>
        <w:tc>
          <w:tcPr>
            <w:tcW w:w="133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9B20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EC0D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0.979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8778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D7EA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1CBE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9207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F0EC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0.993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6E62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0B0D51E0" w14:textId="77777777" w:rsidTr="002311CD">
        <w:trPr>
          <w:trHeight w:val="349"/>
        </w:trPr>
        <w:tc>
          <w:tcPr>
            <w:tcW w:w="132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0108FB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Aka.san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47C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Amo.sp1.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22F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0.815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5C7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A7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803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16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509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-2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7FF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0.657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6CB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0.004</w:t>
            </w:r>
          </w:p>
        </w:tc>
      </w:tr>
      <w:tr w:rsidR="007C406B" w:rsidRPr="00B568E9" w14:paraId="6CC1A77B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0AAF3B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2E6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Oth.Syn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A8D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0DC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C5C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8E1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412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65F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-0.791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239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19717368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430009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37C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Nov.aci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C2D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-0.742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FF1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87C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554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740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9FC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-0.771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BB4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5579EFE5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652EFB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10A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Ahr.kie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A1D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-0.761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900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0FD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A1C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FE0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D34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B70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428B8BB7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F5084C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18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Asc.don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942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-0.779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5D8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2CC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D09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2C3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068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-0.885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41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58106FDE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7BB608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46D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Ric.rhi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A28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3CE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A55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D2C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87D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066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0.891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088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205933FA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A06F2B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7E1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Nis.nit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1E6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-0.699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64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2C4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B7A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68A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1F0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-0.372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C84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0.142</w:t>
            </w:r>
          </w:p>
        </w:tc>
      </w:tr>
      <w:tr w:rsidR="007C406B" w:rsidRPr="00B568E9" w14:paraId="123DBAEC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2BB6FE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F87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Pol.mar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4D3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0.754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E17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91C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C54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246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82C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0.784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9DD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69054BA4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389EFA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B79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Fla.ich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317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-0.722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582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F46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19E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DB7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B22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-0.337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A1E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0.186</w:t>
            </w:r>
          </w:p>
        </w:tc>
      </w:tr>
      <w:tr w:rsidR="007C406B" w:rsidRPr="00B568E9" w14:paraId="0388D4CA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33CC0A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5FF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Mes.alg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79B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674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24C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72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6FB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CEA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-0.899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9AA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7BBD7C53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57F91D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9C0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Flu.taf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D31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0.736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61C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31D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8B5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F20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094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0.629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88E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0.007</w:t>
            </w:r>
          </w:p>
        </w:tc>
      </w:tr>
      <w:tr w:rsidR="007C406B" w:rsidRPr="00B568E9" w14:paraId="4A980E55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5772C4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915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Owe.hon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4D3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-0.780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115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12F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4C9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4C5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9FB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-0.755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F25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224CDBEA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6AB017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3AB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Sal.ama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9E6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-0.672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745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348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BE2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2D2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860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-0.765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090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1ADDEB6D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9D6F94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7D3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Lum.syl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C24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-0.771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18E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403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A0E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40A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DBA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-0.877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43B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0ACA5FC0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9D83CC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02B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Pse.spi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565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06F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31B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F5F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5B4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819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-0.282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417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0.273</w:t>
            </w:r>
          </w:p>
        </w:tc>
      </w:tr>
      <w:tr w:rsidR="007C406B" w:rsidRPr="00B568E9" w14:paraId="58984F0D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C7F81C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F5D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Cyc.spi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A86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-0.796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3D9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4AC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AED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817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7D4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-0.832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5FE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4BD56E51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1D84A8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003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Thi.thi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258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-0.578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873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985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92F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87C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02F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-0.862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883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7E57E1A8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F5F151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8CB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Met.met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001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-0.707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F6A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65A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4F6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85D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997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-0.739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97B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0.001</w:t>
            </w:r>
          </w:p>
        </w:tc>
      </w:tr>
      <w:tr w:rsidR="007C406B" w:rsidRPr="00B568E9" w14:paraId="75EF3008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78EC7C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0DA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Alpapro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0A9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0.699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7EB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3AF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8D1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6FA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EC2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0.728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4F0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0.001</w:t>
            </w:r>
          </w:p>
        </w:tc>
      </w:tr>
      <w:tr w:rsidR="007C406B" w:rsidRPr="00B568E9" w14:paraId="53AB37E4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128C1A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C28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Gammapro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4D8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-0.805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FCC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E02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99E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FDE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5FF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-0.882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DF5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2B30F346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8C0882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458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Betapro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583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-0.707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C9D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1BD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114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822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A05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-0.739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C31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0.001</w:t>
            </w:r>
          </w:p>
        </w:tc>
      </w:tr>
      <w:tr w:rsidR="007C406B" w:rsidRPr="00B568E9" w14:paraId="247AB267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F17FB4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C38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Unk.PanV</w:t>
            </w:r>
            <w:proofErr w:type="spellEnd"/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FEA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0.785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683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097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850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4DF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DB7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0.639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484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0.006</w:t>
            </w:r>
          </w:p>
        </w:tc>
      </w:tr>
      <w:tr w:rsidR="007C406B" w:rsidRPr="00B568E9" w14:paraId="3C09F8AF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1AD9A2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E8E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PanV.dul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CF1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0.847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668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BD6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3F2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94B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E60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0.893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C24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3A410E3E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961D36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9BB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PanV.sal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F2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BB3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21E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E30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49C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524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0.784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3D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51B060B2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CC3AE2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F28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EsV1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EE3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0.516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18C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8CF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D78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B40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5EA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A67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6B889166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7A5B1C" w14:textId="77777777" w:rsidR="007C406B" w:rsidRPr="00B568E9" w:rsidRDefault="007C406B" w:rsidP="002311C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483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SpV-B15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65C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-0.382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654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04E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DCA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C35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B8A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-0.684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A24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0.002</w:t>
            </w:r>
          </w:p>
        </w:tc>
      </w:tr>
      <w:tr w:rsidR="007C406B" w:rsidRPr="00B568E9" w14:paraId="51AE0A1D" w14:textId="77777777" w:rsidTr="002311CD">
        <w:trPr>
          <w:trHeight w:val="349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EEFD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2F5C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PandoraV</w:t>
            </w:r>
            <w:proofErr w:type="spellEnd"/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B867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285C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226F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E84B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61AE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3C3A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0.871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5912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</w:tbl>
    <w:p w14:paraId="1CC6D3ED" w14:textId="77777777" w:rsidR="007C406B" w:rsidRPr="00B568E9" w:rsidRDefault="007C406B" w:rsidP="007C406B">
      <w:pPr>
        <w:wordWrap/>
        <w:adjustRightInd w:val="0"/>
        <w:spacing w:after="0" w:line="240" w:lineRule="auto"/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</w:pP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Abbreviations: LS, local similarity;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>S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CC and P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vertAlign w:val="subscript"/>
          <w:lang w:val="en-GB"/>
        </w:rPr>
        <w:t>S</w:t>
      </w:r>
      <w:r w:rsidRPr="00B568E9">
        <w:rPr>
          <w:rFonts w:ascii="Times New Roman" w:hAnsi="Times New Roman" w:cs="Times New Roman"/>
          <w:color w:val="231F20"/>
          <w:kern w:val="0"/>
          <w:szCs w:val="20"/>
          <w:vertAlign w:val="subscript"/>
          <w:lang w:val="en-GB" w:eastAsia="ja-JP"/>
        </w:rPr>
        <w:t>CC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 are the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>Spearman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’s Correlation Coefficient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and the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associated P-value, respectively for the OTUs listed.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Delay indicates time-lag day. </w:t>
      </w:r>
      <w:proofErr w:type="spellStart"/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Xs</w:t>
      </w:r>
      <w:proofErr w:type="spellEnd"/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 and Ys note the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day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in which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the LS correlation begins, and ‘Length,’ indicates the length of the LS correlation in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day. </w:t>
      </w:r>
    </w:p>
    <w:p w14:paraId="12BCF953" w14:textId="77777777" w:rsidR="007C406B" w:rsidRPr="00B568E9" w:rsidRDefault="007C406B" w:rsidP="007C406B">
      <w:pPr>
        <w:widowControl/>
        <w:wordWrap/>
        <w:autoSpaceDE/>
        <w:autoSpaceDN/>
        <w:rPr>
          <w:rFonts w:ascii="Times New Roman" w:hAnsi="Times New Roman" w:cs="Times New Roman"/>
          <w:lang w:val="en-GB"/>
        </w:rPr>
      </w:pPr>
      <w:r w:rsidRPr="00B568E9">
        <w:rPr>
          <w:rFonts w:ascii="Times New Roman" w:hAnsi="Times New Roman" w:cs="Times New Roman"/>
          <w:lang w:val="en-GB"/>
        </w:rPr>
        <w:br w:type="page"/>
      </w:r>
    </w:p>
    <w:p w14:paraId="76B5B0E7" w14:textId="46FB8CEB" w:rsidR="007C406B" w:rsidRPr="00B568E9" w:rsidRDefault="007C406B" w:rsidP="007C406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Pr="00B568E9">
        <w:rPr>
          <w:rFonts w:ascii="Times New Roman" w:eastAsia="맑은 고딕" w:hAnsi="Times New Roman" w:cs="Times New Roman"/>
          <w:b/>
          <w:lang w:val="en-GB"/>
        </w:rPr>
        <w:t>8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Description of LS correlations displayed in Figure </w:t>
      </w:r>
      <w:r w:rsidRPr="00B568E9">
        <w:rPr>
          <w:rFonts w:ascii="Times New Roman" w:eastAsia="맑은 고딕" w:hAnsi="Times New Roman" w:cs="Times New Roman"/>
          <w:lang w:val="en-GB"/>
        </w:rPr>
        <w:t>6d of network analysis in 201</w:t>
      </w:r>
      <w:r w:rsidR="00504493" w:rsidRPr="00B568E9">
        <w:rPr>
          <w:rFonts w:ascii="Times New Roman" w:eastAsia="맑은 고딕" w:hAnsi="Times New Roman" w:cs="Times New Roman"/>
          <w:lang w:val="en-GB"/>
        </w:rPr>
        <w:t>7</w:t>
      </w:r>
      <w:r w:rsidRPr="00B568E9">
        <w:rPr>
          <w:rFonts w:ascii="Times New Roman" w:hAnsi="Times New Roman" w:cs="Times New Roman"/>
          <w:lang w:val="en-GB"/>
        </w:rPr>
        <w:t>.</w:t>
      </w:r>
    </w:p>
    <w:tbl>
      <w:tblPr>
        <w:tblW w:w="8981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9"/>
        <w:gridCol w:w="1329"/>
        <w:gridCol w:w="1093"/>
        <w:gridCol w:w="707"/>
        <w:gridCol w:w="707"/>
        <w:gridCol w:w="922"/>
        <w:gridCol w:w="922"/>
        <w:gridCol w:w="986"/>
        <w:gridCol w:w="986"/>
      </w:tblGrid>
      <w:tr w:rsidR="00504493" w:rsidRPr="00B568E9" w14:paraId="40945DDD" w14:textId="77777777" w:rsidTr="002311CD">
        <w:trPr>
          <w:trHeight w:val="356"/>
        </w:trPr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08042" w14:textId="77777777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X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544DC" w14:textId="77777777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Y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F8072" w14:textId="77777777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LS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F44B1" w14:textId="77777777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Xs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B2BBE" w14:textId="77777777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Ys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9F204" w14:textId="77777777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Length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63CB3" w14:textId="41906AD2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Delay time (d)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3702D" w14:textId="3C25315C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SCC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33D53" w14:textId="2598A90A" w:rsidR="00504493" w:rsidRPr="00B568E9" w:rsidRDefault="00504493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</w:t>
            </w: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  <w:lang w:val="en-GB"/>
              </w:rPr>
              <w:t>SCC</w:t>
            </w:r>
          </w:p>
        </w:tc>
      </w:tr>
      <w:tr w:rsidR="007C406B" w:rsidRPr="00B568E9" w14:paraId="6CF06327" w14:textId="77777777" w:rsidTr="002311CD">
        <w:trPr>
          <w:trHeight w:val="356"/>
        </w:trPr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1B06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 xml:space="preserve">pH 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9B72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Bat.pra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3916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-0.712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D240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B3E8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AF77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581E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6432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-0.808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C0CB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766361F5" w14:textId="77777777" w:rsidTr="002311CD">
        <w:trPr>
          <w:trHeight w:val="356"/>
        </w:trPr>
        <w:tc>
          <w:tcPr>
            <w:tcW w:w="132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18C27B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Bat.pra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D78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Alpapro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3C2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-0.522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077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70F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976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A0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129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-0.750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9EF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0.001</w:t>
            </w:r>
          </w:p>
        </w:tc>
      </w:tr>
      <w:tr w:rsidR="007C406B" w:rsidRPr="00B568E9" w14:paraId="1087CE47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B1EF1C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EFC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Actinob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2AC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0.545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84B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1C1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07C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40D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DA7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0.786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B0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0.001</w:t>
            </w:r>
          </w:p>
        </w:tc>
      </w:tr>
      <w:tr w:rsidR="007C406B" w:rsidRPr="00B568E9" w14:paraId="0B25C437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0131EA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B9B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Sed.tod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AE4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0.564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728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2FE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BE2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ED6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7A3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0.461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6C7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0.084</w:t>
            </w:r>
          </w:p>
        </w:tc>
      </w:tr>
      <w:tr w:rsidR="007C406B" w:rsidRPr="00B568E9" w14:paraId="2DDF5F05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E52C6D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1F2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Len.alg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CE9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-0.547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81B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338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DCA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8F0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2CD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-0.011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863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0.970</w:t>
            </w:r>
          </w:p>
        </w:tc>
      </w:tr>
      <w:tr w:rsidR="007C406B" w:rsidRPr="00B568E9" w14:paraId="4B09B63A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4D0C65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66C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Ten.aip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529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-0.501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EEC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26A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760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4A8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0DD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-0.714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600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0.003</w:t>
            </w:r>
          </w:p>
        </w:tc>
      </w:tr>
      <w:tr w:rsidR="007C406B" w:rsidRPr="00B568E9" w14:paraId="6724D06D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A0BCC4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820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Biz.arc.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CDD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0.544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95E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E4B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B2E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BFE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-2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F02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0.411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776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0.128</w:t>
            </w:r>
          </w:p>
        </w:tc>
      </w:tr>
      <w:tr w:rsidR="007C406B" w:rsidRPr="00B568E9" w14:paraId="7B5EC12A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5CE009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651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Euz.tan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.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7A4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0.545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C0F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9EA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1FF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3D5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472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0.786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23E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0.001</w:t>
            </w:r>
          </w:p>
        </w:tc>
      </w:tr>
      <w:tr w:rsidR="007C406B" w:rsidRPr="00B568E9" w14:paraId="4ED3A968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255D71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BB8D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Unk.PanV</w:t>
            </w:r>
            <w:proofErr w:type="spellEnd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E1AC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0.548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47F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CFA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373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9C6E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204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0.238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D282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0.393</w:t>
            </w:r>
          </w:p>
        </w:tc>
      </w:tr>
      <w:tr w:rsidR="007C406B" w:rsidRPr="00B568E9" w14:paraId="4C32A6A8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16CF01" w14:textId="77777777" w:rsidR="007C406B" w:rsidRPr="00B568E9" w:rsidRDefault="007C406B" w:rsidP="002311CD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1321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CowpV</w:t>
            </w:r>
            <w:proofErr w:type="spellEnd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DAE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0.603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1B8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C4D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F63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B03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0638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0.861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5196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0.000</w:t>
            </w:r>
          </w:p>
        </w:tc>
      </w:tr>
      <w:tr w:rsidR="007C406B" w:rsidRPr="00B568E9" w14:paraId="5854CFB7" w14:textId="77777777" w:rsidTr="002311CD">
        <w:trPr>
          <w:trHeight w:val="356"/>
        </w:trPr>
        <w:tc>
          <w:tcPr>
            <w:tcW w:w="132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05997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9D88A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PoxV</w:t>
            </w:r>
            <w:proofErr w:type="spellEnd"/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4E214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0.523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1D8BB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45200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AC28F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6CBD5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662B9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0.743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643D3" w14:textId="77777777" w:rsidR="007C406B" w:rsidRPr="00B568E9" w:rsidRDefault="007C406B" w:rsidP="002311C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lang w:val="en-GB"/>
              </w:rPr>
              <w:t>0.002</w:t>
            </w:r>
          </w:p>
        </w:tc>
      </w:tr>
    </w:tbl>
    <w:p w14:paraId="48B1860F" w14:textId="0D285A4F" w:rsidR="00DE5CB8" w:rsidRDefault="007C406B" w:rsidP="007C406B">
      <w:pPr>
        <w:wordWrap/>
        <w:adjustRightInd w:val="0"/>
        <w:spacing w:after="0" w:line="240" w:lineRule="auto"/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</w:pP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Abbreviations: LS, local similarity;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>S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CC and P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vertAlign w:val="subscript"/>
          <w:lang w:val="en-GB"/>
        </w:rPr>
        <w:t>S</w:t>
      </w:r>
      <w:r w:rsidRPr="00B568E9">
        <w:rPr>
          <w:rFonts w:ascii="Times New Roman" w:hAnsi="Times New Roman" w:cs="Times New Roman"/>
          <w:color w:val="231F20"/>
          <w:kern w:val="0"/>
          <w:szCs w:val="20"/>
          <w:vertAlign w:val="subscript"/>
          <w:lang w:val="en-GB" w:eastAsia="ja-JP"/>
        </w:rPr>
        <w:t>CC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 are the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>Spearman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’s Correlation Coefficient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and the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associated P-value, respectively for the OTUs listed.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Delay indicates time-lag day. </w:t>
      </w:r>
      <w:proofErr w:type="spellStart"/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Xs</w:t>
      </w:r>
      <w:proofErr w:type="spellEnd"/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 and Ys note the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day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>in which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 </w:t>
      </w:r>
      <w:r w:rsidRPr="00B568E9"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  <w:t xml:space="preserve">the LS correlation begins, and ‘Length,’ indicates the length of the LS correlation in </w:t>
      </w:r>
      <w:r w:rsidRPr="00B568E9"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t xml:space="preserve">day. </w:t>
      </w:r>
    </w:p>
    <w:p w14:paraId="601D367B" w14:textId="77777777" w:rsidR="00DE5CB8" w:rsidRDefault="00DE5CB8">
      <w:pPr>
        <w:widowControl/>
        <w:wordWrap/>
        <w:autoSpaceDE/>
        <w:autoSpaceDN/>
        <w:spacing w:after="160" w:line="259" w:lineRule="auto"/>
        <w:jc w:val="left"/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color w:val="231F20"/>
          <w:kern w:val="0"/>
          <w:szCs w:val="20"/>
          <w:lang w:val="en-GB"/>
        </w:rPr>
        <w:br w:type="page"/>
      </w:r>
    </w:p>
    <w:p w14:paraId="44C0A9F1" w14:textId="20DAA95B" w:rsidR="00DE5CB8" w:rsidRPr="00B568E9" w:rsidRDefault="00DE5CB8" w:rsidP="00DE5CB8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>
        <w:rPr>
          <w:rFonts w:ascii="Times New Roman" w:eastAsia="맑은 고딕" w:hAnsi="Times New Roman" w:cs="Times New Roman" w:hint="eastAsia"/>
          <w:b/>
        </w:rPr>
        <w:t>9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B568E9">
        <w:rPr>
          <w:rFonts w:ascii="Times New Roman" w:eastAsia="맑은 고딕" w:hAnsi="Times New Roman" w:cs="Times New Roman"/>
          <w:lang w:val="en-GB"/>
        </w:rPr>
        <w:t xml:space="preserve">The list of the previous studies of </w:t>
      </w:r>
      <w:r w:rsidRPr="00B568E9">
        <w:rPr>
          <w:rFonts w:ascii="Times New Roman" w:hAnsi="Times New Roman" w:cs="Times New Roman"/>
          <w:lang w:val="en-GB"/>
        </w:rPr>
        <w:t>algicidal bacteria.</w:t>
      </w:r>
      <w:proofErr w:type="gramEnd"/>
    </w:p>
    <w:tbl>
      <w:tblPr>
        <w:tblStyle w:val="ac"/>
        <w:tblW w:w="945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8"/>
        <w:gridCol w:w="1554"/>
        <w:gridCol w:w="1750"/>
        <w:gridCol w:w="2981"/>
        <w:gridCol w:w="1099"/>
        <w:gridCol w:w="984"/>
      </w:tblGrid>
      <w:tr w:rsidR="00DE5CB8" w:rsidRPr="00B568E9" w14:paraId="7F352D56" w14:textId="77777777" w:rsidTr="00B928CD">
        <w:trPr>
          <w:trHeight w:val="175"/>
        </w:trPr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</w:tcPr>
          <w:p w14:paraId="2E445C1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Strain name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0F8DBA8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Genus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14:paraId="4B3943D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Phylum</w:t>
            </w:r>
          </w:p>
        </w:tc>
        <w:tc>
          <w:tcPr>
            <w:tcW w:w="2981" w:type="dxa"/>
            <w:tcBorders>
              <w:top w:val="single" w:sz="4" w:space="0" w:color="auto"/>
              <w:bottom w:val="single" w:sz="4" w:space="0" w:color="auto"/>
            </w:tcBorders>
          </w:tcPr>
          <w:p w14:paraId="6EEBE8BD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Target phytoplankton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6B4C9AD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Killing Type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</w:tcPr>
          <w:p w14:paraId="74DDE20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Reference</w:t>
            </w:r>
          </w:p>
        </w:tc>
      </w:tr>
      <w:tr w:rsidR="00DE5CB8" w:rsidRPr="00B568E9" w14:paraId="379FC072" w14:textId="77777777" w:rsidTr="00B928CD">
        <w:trPr>
          <w:trHeight w:val="37"/>
        </w:trPr>
        <w:tc>
          <w:tcPr>
            <w:tcW w:w="1088" w:type="dxa"/>
            <w:tcBorders>
              <w:top w:val="single" w:sz="4" w:space="0" w:color="auto"/>
              <w:bottom w:val="nil"/>
            </w:tcBorders>
            <w:vAlign w:val="center"/>
          </w:tcPr>
          <w:p w14:paraId="361933C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ACEM 21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  <w:vAlign w:val="center"/>
          </w:tcPr>
          <w:p w14:paraId="7FE3422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Cellulophaga</w:t>
            </w:r>
            <w:proofErr w:type="spellEnd"/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  <w:vAlign w:val="center"/>
          </w:tcPr>
          <w:p w14:paraId="4C6E10EF" w14:textId="77777777" w:rsidR="00DE5CB8" w:rsidRPr="00B568E9" w:rsidRDefault="00DE5CB8" w:rsidP="00B928CD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Bacteriodetes</w:t>
            </w:r>
          </w:p>
        </w:tc>
        <w:tc>
          <w:tcPr>
            <w:tcW w:w="2981" w:type="dxa"/>
            <w:tcBorders>
              <w:top w:val="single" w:sz="4" w:space="0" w:color="auto"/>
              <w:bottom w:val="nil"/>
            </w:tcBorders>
            <w:vAlign w:val="center"/>
          </w:tcPr>
          <w:p w14:paraId="358C8C33" w14:textId="77777777" w:rsidR="00DE5CB8" w:rsidRPr="00B568E9" w:rsidRDefault="00DE5CB8" w:rsidP="00B928C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Dinoflagellate, Diatoms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  <w:vAlign w:val="center"/>
          </w:tcPr>
          <w:p w14:paraId="6BEB3F2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vAlign w:val="center"/>
          </w:tcPr>
          <w:p w14:paraId="3AE328C4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</w:tr>
      <w:tr w:rsidR="00DE5CB8" w:rsidRPr="00B568E9" w14:paraId="26A00100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06A695B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A5Y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3FC9EE6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40CB1731" w14:textId="77777777" w:rsidR="00DE5CB8" w:rsidRPr="00B568E9" w:rsidRDefault="00DE5CB8" w:rsidP="00B928CD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4A459AB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Diatoms.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6B4DA8E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1D56D116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</w:tr>
      <w:tr w:rsidR="00DE5CB8" w:rsidRPr="00B568E9" w14:paraId="29CEB02E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635325D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41-DBG2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07DF252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16A07181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242F27C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40159C7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18204A4A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</w:tr>
      <w:tr w:rsidR="00DE5CB8" w:rsidRPr="00B568E9" w14:paraId="6D342807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7949B07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N/D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1B04E58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25E673BD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14F2F1A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472C6A68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0DFAE51C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</w:tr>
      <w:tr w:rsidR="00DE5CB8" w:rsidRPr="00B568E9" w14:paraId="5167F92F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04F091F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MC8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1C1CD9D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19DE0BE3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767AC3D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5EB776F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3F5C424A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</w:tr>
      <w:tr w:rsidR="00DE5CB8" w:rsidRPr="00B568E9" w14:paraId="2D39C39D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1CCF53E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J18/M01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58D3420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3B98D059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707DBCF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Diatoms.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22C68F38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36712233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</w:tr>
      <w:tr w:rsidR="00DE5CB8" w:rsidRPr="00B568E9" w14:paraId="71CA239E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1C1223A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LR2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7EEE40F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153F1D46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3152BC4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4E0EC6D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27EE0888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</w:tr>
      <w:tr w:rsidR="00DE5CB8" w:rsidRPr="00B568E9" w14:paraId="0D3AFD78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72C558E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AA8-2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17F0CDD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0C1694CB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5956ECBD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76C4E2F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7A4391BD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</w:tr>
      <w:tr w:rsidR="00DE5CB8" w:rsidRPr="00B568E9" w14:paraId="115E6019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2B1A972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AMA-01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36263DC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Cytophaga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741C4651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7BC2818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6FEF9AF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5618D2DE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</w:tr>
      <w:tr w:rsidR="00DE5CB8" w:rsidRPr="00B568E9" w14:paraId="5C3282A4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6C99639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5N-3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538D8C4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Flavobacterium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784AD767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6A368E4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49FDA11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221A0B5C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</w:tr>
      <w:tr w:rsidR="00DE5CB8" w:rsidRPr="00B568E9" w14:paraId="2AD31C5B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18CAAC9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C49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324BDC9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Flavobacterium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235B8958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09B0B6A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5B5D168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1D358F9C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</w:tr>
      <w:tr w:rsidR="00DE5CB8" w:rsidRPr="00B568E9" w14:paraId="1FC8A6C3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7FF389E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SS98-5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3CFD46C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Saprospira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5B90B8B9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5A0B842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06D971B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5EEC06AB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</w:tr>
      <w:tr w:rsidR="00DE5CB8" w:rsidRPr="00B568E9" w14:paraId="17E3C70F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6FB25C1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SS-K1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28846CC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Saprospira</w:t>
            </w:r>
            <w:proofErr w:type="spellEnd"/>
          </w:p>
        </w:tc>
        <w:tc>
          <w:tcPr>
            <w:tcW w:w="1750" w:type="dxa"/>
            <w:vMerge/>
            <w:vAlign w:val="center"/>
          </w:tcPr>
          <w:p w14:paraId="7B4DB03B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6E6ED27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2C8E572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6BB19D13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</w:tr>
      <w:tr w:rsidR="00DE5CB8" w:rsidRPr="00B568E9" w14:paraId="29CD3562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1858462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ACEM 20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0D88B08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Zobellia</w:t>
            </w:r>
            <w:proofErr w:type="spellEnd"/>
          </w:p>
        </w:tc>
        <w:tc>
          <w:tcPr>
            <w:tcW w:w="1750" w:type="dxa"/>
            <w:vMerge/>
            <w:tcBorders>
              <w:bottom w:val="nil"/>
            </w:tcBorders>
            <w:vAlign w:val="center"/>
          </w:tcPr>
          <w:p w14:paraId="4FE9A4EE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51690F88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Raphidophyceae,Dinoflagellate</w:t>
            </w:r>
            <w:proofErr w:type="spellEnd"/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4685C2C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148E1520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</w:tr>
      <w:tr w:rsidR="00DE5CB8" w:rsidRPr="00B568E9" w14:paraId="110FABC7" w14:textId="77777777" w:rsidTr="00B928CD">
        <w:tc>
          <w:tcPr>
            <w:tcW w:w="1088" w:type="dxa"/>
            <w:tcBorders>
              <w:top w:val="nil"/>
              <w:bottom w:val="single" w:sz="4" w:space="0" w:color="auto"/>
            </w:tcBorders>
          </w:tcPr>
          <w:p w14:paraId="4085B26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</w:tcPr>
          <w:p w14:paraId="64196C3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1750" w:type="dxa"/>
            <w:vMerge/>
            <w:tcBorders>
              <w:top w:val="nil"/>
              <w:bottom w:val="single" w:sz="4" w:space="0" w:color="auto"/>
            </w:tcBorders>
          </w:tcPr>
          <w:p w14:paraId="3E5A25B2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single" w:sz="4" w:space="0" w:color="auto"/>
            </w:tcBorders>
          </w:tcPr>
          <w:p w14:paraId="2364E6B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70F3FE8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</w:tcPr>
          <w:p w14:paraId="5B7776A6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18</w:t>
            </w:r>
          </w:p>
        </w:tc>
      </w:tr>
      <w:tr w:rsidR="00DE5CB8" w:rsidRPr="00B568E9" w14:paraId="61B60D4B" w14:textId="77777777" w:rsidTr="00B928CD">
        <w:tc>
          <w:tcPr>
            <w:tcW w:w="1088" w:type="dxa"/>
            <w:tcBorders>
              <w:top w:val="single" w:sz="4" w:space="0" w:color="auto"/>
              <w:bottom w:val="nil"/>
            </w:tcBorders>
          </w:tcPr>
          <w:p w14:paraId="213DB33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K12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</w:tcPr>
          <w:p w14:paraId="5711B24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  <w:vAlign w:val="center"/>
          </w:tcPr>
          <w:p w14:paraId="5CF13172" w14:textId="77777777" w:rsidR="00DE5CB8" w:rsidRPr="00B568E9" w:rsidRDefault="00DE5CB8" w:rsidP="00B928CD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Gamma-proteobacteria</w:t>
            </w:r>
          </w:p>
        </w:tc>
        <w:tc>
          <w:tcPr>
            <w:tcW w:w="2981" w:type="dxa"/>
            <w:tcBorders>
              <w:top w:val="single" w:sz="4" w:space="0" w:color="auto"/>
              <w:bottom w:val="nil"/>
            </w:tcBorders>
          </w:tcPr>
          <w:p w14:paraId="2C02D29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035574C0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</w:tcPr>
          <w:p w14:paraId="006C9C55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19</w:t>
            </w:r>
          </w:p>
        </w:tc>
      </w:tr>
      <w:tr w:rsidR="00DE5CB8" w:rsidRPr="00B568E9" w14:paraId="26EFCD04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2028DAB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SR-14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5A5BE6C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12B0B4D6" w14:textId="77777777" w:rsidR="00DE5CB8" w:rsidRPr="00B568E9" w:rsidRDefault="00DE5CB8" w:rsidP="00B928CD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2016421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10F27015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3FC2958B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20 </w:t>
            </w:r>
          </w:p>
        </w:tc>
      </w:tr>
      <w:tr w:rsidR="00DE5CB8" w:rsidRPr="00B568E9" w14:paraId="584482F0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5898CBE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ANSW2-2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78D402C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787BC1FE" w14:textId="77777777" w:rsidR="00DE5CB8" w:rsidRPr="00B568E9" w:rsidRDefault="00DE5CB8" w:rsidP="00B928CD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ECE198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03B6D579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18282C9F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</w:tr>
      <w:tr w:rsidR="00DE5CB8" w:rsidRPr="00B568E9" w14:paraId="735010CA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57600D5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E401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1AECF93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102132FC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64ADA10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740734D9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53836895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21</w:t>
            </w:r>
          </w:p>
        </w:tc>
      </w:tr>
      <w:tr w:rsidR="00DE5CB8" w:rsidRPr="00B568E9" w14:paraId="2852B539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61A10E7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MC27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7AB4D97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0706F20A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080144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3C965C1B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6F5844C2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22</w:t>
            </w:r>
          </w:p>
        </w:tc>
      </w:tr>
      <w:tr w:rsidR="00DE5CB8" w:rsidRPr="00B568E9" w14:paraId="17C5C899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07FF110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GY21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5F3CA0F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33F80DC1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4E347FC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4F16C6E4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37D8EB40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22</w:t>
            </w:r>
          </w:p>
        </w:tc>
      </w:tr>
      <w:tr w:rsidR="00DE5CB8" w:rsidRPr="00B568E9" w14:paraId="40C1CBFC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19AD60F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GY9501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2B6D8CD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24C1EFC6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F18519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Rap., 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22FE5BA8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130EFB0D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23</w:t>
            </w:r>
          </w:p>
        </w:tc>
      </w:tr>
      <w:tr w:rsidR="00DE5CB8" w:rsidRPr="00B568E9" w14:paraId="2E99520D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65BB471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5CA3B85D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0FE4B4A9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53F367F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, Dinoflagellate, </w:t>
            </w: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Diaotms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.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3BE7A3BA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4080F73A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DE5CB8" w:rsidRPr="00B568E9" w14:paraId="3E813E10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4AED785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K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132F781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1F1F6200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11FF6AB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, Dinoflagellate, </w:t>
            </w: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Diaotms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.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0EAD208F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22C6C506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DE5CB8" w:rsidRPr="00B568E9" w14:paraId="06DAC88D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7F36BF3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7252347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Alteromonas</w:t>
            </w:r>
            <w:proofErr w:type="spellEnd"/>
          </w:p>
        </w:tc>
        <w:tc>
          <w:tcPr>
            <w:tcW w:w="1750" w:type="dxa"/>
            <w:vMerge/>
          </w:tcPr>
          <w:p w14:paraId="56B37566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DAB9E8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, Dinoflagellate, </w:t>
            </w: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Diaotms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.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7BEC632C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36A5848C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DE5CB8" w:rsidRPr="00B568E9" w14:paraId="5C32873E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124C8CF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A25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1DC874A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Pseudoalteromonas</w:t>
            </w:r>
            <w:proofErr w:type="spellEnd"/>
          </w:p>
        </w:tc>
        <w:tc>
          <w:tcPr>
            <w:tcW w:w="1750" w:type="dxa"/>
            <w:vMerge/>
          </w:tcPr>
          <w:p w14:paraId="2E2F5EB1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6A507F18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Diatoms 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2D28B0E8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0D17916C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25</w:t>
            </w:r>
          </w:p>
        </w:tc>
      </w:tr>
      <w:tr w:rsidR="00DE5CB8" w:rsidRPr="00B568E9" w14:paraId="6383CD06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197B3968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A28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2756032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Pseudoalteromonas</w:t>
            </w:r>
            <w:proofErr w:type="spellEnd"/>
          </w:p>
        </w:tc>
        <w:tc>
          <w:tcPr>
            <w:tcW w:w="1750" w:type="dxa"/>
            <w:vMerge/>
          </w:tcPr>
          <w:p w14:paraId="29C2D33E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22ECB9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48452012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1EEC1F91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26</w:t>
            </w:r>
          </w:p>
        </w:tc>
      </w:tr>
      <w:tr w:rsidR="00DE5CB8" w:rsidRPr="00B568E9" w14:paraId="0CB00601" w14:textId="77777777" w:rsidTr="00B928CD">
        <w:trPr>
          <w:trHeight w:val="63"/>
        </w:trPr>
        <w:tc>
          <w:tcPr>
            <w:tcW w:w="1088" w:type="dxa"/>
            <w:tcBorders>
              <w:top w:val="nil"/>
              <w:bottom w:val="nil"/>
            </w:tcBorders>
          </w:tcPr>
          <w:p w14:paraId="525D46B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Y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5F6F4ED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Pseudoalteromonas</w:t>
            </w:r>
            <w:proofErr w:type="spellEnd"/>
          </w:p>
        </w:tc>
        <w:tc>
          <w:tcPr>
            <w:tcW w:w="1750" w:type="dxa"/>
            <w:vMerge/>
          </w:tcPr>
          <w:p w14:paraId="4C2FB4CA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5D3795CD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387AD34F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5B093E83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27</w:t>
            </w:r>
          </w:p>
        </w:tc>
      </w:tr>
      <w:tr w:rsidR="00DE5CB8" w:rsidRPr="00B568E9" w14:paraId="6C8D71BC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57E302B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ACEM 4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3AED1D9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Pseudoalteromonas</w:t>
            </w:r>
            <w:proofErr w:type="spellEnd"/>
          </w:p>
        </w:tc>
        <w:tc>
          <w:tcPr>
            <w:tcW w:w="1750" w:type="dxa"/>
            <w:vMerge/>
          </w:tcPr>
          <w:p w14:paraId="35944F1E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15AC0D0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047C0123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24445569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</w:tr>
      <w:tr w:rsidR="00DE5CB8" w:rsidRPr="00B568E9" w14:paraId="2B3FD55A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09513C4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0C82106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Pseudoalteromonas</w:t>
            </w:r>
            <w:proofErr w:type="spellEnd"/>
          </w:p>
        </w:tc>
        <w:tc>
          <w:tcPr>
            <w:tcW w:w="1750" w:type="dxa"/>
            <w:vMerge/>
          </w:tcPr>
          <w:p w14:paraId="74BB8053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5836F29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Dinoflagellate, 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4F05E0ED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2F92BBEA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DE5CB8" w:rsidRPr="00B568E9" w14:paraId="303A7BE6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4AE8B34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AMA-02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5C31FBD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Pseudoalteromonas</w:t>
            </w:r>
            <w:proofErr w:type="spellEnd"/>
          </w:p>
        </w:tc>
        <w:tc>
          <w:tcPr>
            <w:tcW w:w="1750" w:type="dxa"/>
            <w:vMerge/>
          </w:tcPr>
          <w:p w14:paraId="049638AD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1208FDB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7DFA5082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06EF952C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</w:tr>
      <w:tr w:rsidR="00DE5CB8" w:rsidRPr="00B568E9" w14:paraId="5F89DF6E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4EAFE1E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T827/2B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4C7A090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Pseudomonas</w:t>
            </w:r>
          </w:p>
        </w:tc>
        <w:tc>
          <w:tcPr>
            <w:tcW w:w="1750" w:type="dxa"/>
            <w:vMerge/>
          </w:tcPr>
          <w:p w14:paraId="00B813AE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0D7A30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5B96DCF9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45A82B17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28</w:t>
            </w:r>
          </w:p>
        </w:tc>
      </w:tr>
      <w:tr w:rsidR="00DE5CB8" w:rsidRPr="00B568E9" w14:paraId="558429C8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474D632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LG-2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7EE1304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Pseudomonas</w:t>
            </w:r>
          </w:p>
        </w:tc>
        <w:tc>
          <w:tcPr>
            <w:tcW w:w="1750" w:type="dxa"/>
            <w:vMerge/>
          </w:tcPr>
          <w:p w14:paraId="2006B3BF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C2A5BA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400B41DA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0AEA31C6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DE5CB8" w:rsidRPr="00B568E9" w14:paraId="405745A1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4A43C7F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EHK-1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255BB85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Pseudomonas</w:t>
            </w:r>
          </w:p>
        </w:tc>
        <w:tc>
          <w:tcPr>
            <w:tcW w:w="1750" w:type="dxa"/>
            <w:vMerge/>
          </w:tcPr>
          <w:p w14:paraId="4ABC6289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81CF5B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4A0A4B8F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08019900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30</w:t>
            </w:r>
          </w:p>
        </w:tc>
      </w:tr>
      <w:tr w:rsidR="00DE5CB8" w:rsidRPr="00B568E9" w14:paraId="39C3F1B5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6F1706E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G42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6170CED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Pseudomonas</w:t>
            </w:r>
          </w:p>
        </w:tc>
        <w:tc>
          <w:tcPr>
            <w:tcW w:w="1750" w:type="dxa"/>
            <w:vMerge/>
          </w:tcPr>
          <w:p w14:paraId="3FBB0E5A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0622782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73682165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7CD6067D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</w:tr>
      <w:tr w:rsidR="00DE5CB8" w:rsidRPr="00B568E9" w14:paraId="254B7E23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2D1C6FD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O-2-2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36FA6E3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Pseudomonas</w:t>
            </w:r>
          </w:p>
        </w:tc>
        <w:tc>
          <w:tcPr>
            <w:tcW w:w="1750" w:type="dxa"/>
            <w:vMerge/>
          </w:tcPr>
          <w:p w14:paraId="4062B375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258B5EE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6EC5989D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2D7CBC2B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DE5CB8" w:rsidRPr="00B568E9" w14:paraId="432EB414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5C32C74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T27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2312C77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Vibrio</w:t>
            </w:r>
          </w:p>
        </w:tc>
        <w:tc>
          <w:tcPr>
            <w:tcW w:w="1750" w:type="dxa"/>
            <w:vMerge/>
          </w:tcPr>
          <w:p w14:paraId="227B7C5F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765F154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38C17EDF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722CFE8F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DE5CB8" w:rsidRPr="00B568E9" w14:paraId="4DD030A1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71BF2DF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A47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4E53609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Vibrio</w:t>
            </w:r>
          </w:p>
        </w:tc>
        <w:tc>
          <w:tcPr>
            <w:tcW w:w="1750" w:type="dxa"/>
            <w:vMerge/>
          </w:tcPr>
          <w:p w14:paraId="6FADE828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7DB03C2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6D011E34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5EF08FF9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</w:tr>
      <w:tr w:rsidR="00DE5CB8" w:rsidRPr="00B568E9" w14:paraId="5B1FC427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46E65CE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B42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0E87615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Vibrio</w:t>
            </w:r>
          </w:p>
        </w:tc>
        <w:tc>
          <w:tcPr>
            <w:tcW w:w="1750" w:type="dxa"/>
            <w:vMerge/>
          </w:tcPr>
          <w:p w14:paraId="7AAE0265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009EDAF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6942524C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305C2C64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</w:tr>
      <w:tr w:rsidR="00DE5CB8" w:rsidRPr="00B568E9" w14:paraId="4CC0AF97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6CB5057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C4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779FF61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Vibrio</w:t>
            </w:r>
          </w:p>
        </w:tc>
        <w:tc>
          <w:tcPr>
            <w:tcW w:w="1750" w:type="dxa"/>
            <w:vMerge/>
          </w:tcPr>
          <w:p w14:paraId="4EB05886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5E40DEE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79B31B2D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67268B73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</w:tr>
      <w:tr w:rsidR="00DE5CB8" w:rsidRPr="00B568E9" w14:paraId="3EA44CAF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171D148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G62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51A8CB9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Vibrio</w:t>
            </w:r>
          </w:p>
        </w:tc>
        <w:tc>
          <w:tcPr>
            <w:tcW w:w="1750" w:type="dxa"/>
            <w:vMerge/>
          </w:tcPr>
          <w:p w14:paraId="53965BAE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4A48128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49FBA999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56A62347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</w:tr>
      <w:tr w:rsidR="00DE5CB8" w:rsidRPr="00B568E9" w14:paraId="7CE10B1A" w14:textId="77777777" w:rsidTr="00B928CD">
        <w:tc>
          <w:tcPr>
            <w:tcW w:w="1088" w:type="dxa"/>
            <w:tcBorders>
              <w:top w:val="nil"/>
              <w:bottom w:val="nil"/>
            </w:tcBorders>
          </w:tcPr>
          <w:p w14:paraId="401EB30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AMA-03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14:paraId="74C640F8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Ruegeria</w:t>
            </w:r>
            <w:proofErr w:type="spellEnd"/>
          </w:p>
        </w:tc>
        <w:tc>
          <w:tcPr>
            <w:tcW w:w="1750" w:type="dxa"/>
            <w:vMerge/>
            <w:tcBorders>
              <w:bottom w:val="nil"/>
            </w:tcBorders>
          </w:tcPr>
          <w:p w14:paraId="74B763D9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14:paraId="3A7E827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22606BE5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68180768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</w:tr>
      <w:tr w:rsidR="00DE5CB8" w:rsidRPr="00B568E9" w14:paraId="4DB46888" w14:textId="77777777" w:rsidTr="00B928CD">
        <w:tc>
          <w:tcPr>
            <w:tcW w:w="1088" w:type="dxa"/>
            <w:tcBorders>
              <w:top w:val="nil"/>
              <w:bottom w:val="single" w:sz="4" w:space="0" w:color="auto"/>
            </w:tcBorders>
          </w:tcPr>
          <w:p w14:paraId="6073DAF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IRI-60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</w:tcPr>
          <w:p w14:paraId="57A4B6A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Shewanella</w:t>
            </w:r>
            <w:proofErr w:type="spellEnd"/>
          </w:p>
        </w:tc>
        <w:tc>
          <w:tcPr>
            <w:tcW w:w="1750" w:type="dxa"/>
            <w:vMerge/>
            <w:tcBorders>
              <w:top w:val="nil"/>
              <w:bottom w:val="single" w:sz="4" w:space="0" w:color="auto"/>
            </w:tcBorders>
          </w:tcPr>
          <w:p w14:paraId="65004550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single" w:sz="4" w:space="0" w:color="auto"/>
            </w:tcBorders>
          </w:tcPr>
          <w:p w14:paraId="566FF8AF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20A43DA0" w14:textId="77777777" w:rsidR="00DE5CB8" w:rsidRPr="00B568E9" w:rsidRDefault="00DE5CB8" w:rsidP="00B928CD">
            <w:pPr>
              <w:spacing w:after="0" w:line="240" w:lineRule="auto"/>
              <w:jc w:val="left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</w:tcPr>
          <w:p w14:paraId="57DCD3C1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33</w:t>
            </w:r>
          </w:p>
        </w:tc>
      </w:tr>
      <w:tr w:rsidR="00DE5CB8" w:rsidRPr="00B568E9" w14:paraId="28BF8EF6" w14:textId="77777777" w:rsidTr="00B928CD">
        <w:tc>
          <w:tcPr>
            <w:tcW w:w="1088" w:type="dxa"/>
            <w:tcBorders>
              <w:top w:val="single" w:sz="4" w:space="0" w:color="auto"/>
              <w:bottom w:val="nil"/>
            </w:tcBorders>
            <w:vAlign w:val="center"/>
          </w:tcPr>
          <w:p w14:paraId="1D1B05F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ACEM 32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  <w:vAlign w:val="center"/>
          </w:tcPr>
          <w:p w14:paraId="30BFD4E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Bacillus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  <w:vAlign w:val="center"/>
          </w:tcPr>
          <w:p w14:paraId="4A578067" w14:textId="77777777" w:rsidR="00DE5CB8" w:rsidRPr="00B568E9" w:rsidRDefault="00DE5CB8" w:rsidP="00B928CD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Firmicutes</w:t>
            </w:r>
            <w:proofErr w:type="spellEnd"/>
          </w:p>
        </w:tc>
        <w:tc>
          <w:tcPr>
            <w:tcW w:w="2981" w:type="dxa"/>
            <w:tcBorders>
              <w:top w:val="single" w:sz="4" w:space="0" w:color="auto"/>
              <w:bottom w:val="nil"/>
            </w:tcBorders>
            <w:vAlign w:val="center"/>
          </w:tcPr>
          <w:p w14:paraId="19E5CB2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  <w:vAlign w:val="center"/>
          </w:tcPr>
          <w:p w14:paraId="1FAE976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</w:tcPr>
          <w:p w14:paraId="07F3A2F7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</w:tr>
      <w:tr w:rsidR="00DE5CB8" w:rsidRPr="00B568E9" w14:paraId="1B202E23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57DC33C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SY-1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35BC47C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Bacillus</w:t>
            </w:r>
          </w:p>
        </w:tc>
        <w:tc>
          <w:tcPr>
            <w:tcW w:w="1750" w:type="dxa"/>
            <w:vMerge/>
            <w:vAlign w:val="center"/>
          </w:tcPr>
          <w:p w14:paraId="131A138E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6A6CF0E5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706277E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14:paraId="0C9DC1CB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34</w:t>
            </w:r>
          </w:p>
        </w:tc>
      </w:tr>
      <w:tr w:rsidR="00DE5CB8" w:rsidRPr="00B568E9" w14:paraId="126E216F" w14:textId="77777777" w:rsidTr="00B928CD">
        <w:tc>
          <w:tcPr>
            <w:tcW w:w="1088" w:type="dxa"/>
            <w:tcBorders>
              <w:top w:val="nil"/>
              <w:bottom w:val="single" w:sz="4" w:space="0" w:color="auto"/>
            </w:tcBorders>
            <w:vAlign w:val="center"/>
          </w:tcPr>
          <w:p w14:paraId="3C96C0B1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ACEM 22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  <w:vAlign w:val="center"/>
          </w:tcPr>
          <w:p w14:paraId="7E6B272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Planomicrobium</w:t>
            </w:r>
            <w:proofErr w:type="spellEnd"/>
          </w:p>
        </w:tc>
        <w:tc>
          <w:tcPr>
            <w:tcW w:w="1750" w:type="dxa"/>
            <w:vMerge/>
            <w:tcBorders>
              <w:bottom w:val="single" w:sz="4" w:space="0" w:color="auto"/>
            </w:tcBorders>
            <w:vAlign w:val="center"/>
          </w:tcPr>
          <w:p w14:paraId="6FCB0A97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single" w:sz="4" w:space="0" w:color="auto"/>
            </w:tcBorders>
            <w:vAlign w:val="center"/>
          </w:tcPr>
          <w:p w14:paraId="5B623ED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  <w:vAlign w:val="center"/>
          </w:tcPr>
          <w:p w14:paraId="63126F7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</w:tcPr>
          <w:p w14:paraId="5549FCA5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</w:tr>
      <w:tr w:rsidR="00DE5CB8" w:rsidRPr="00B568E9" w14:paraId="38205D1F" w14:textId="77777777" w:rsidTr="00B928CD">
        <w:tc>
          <w:tcPr>
            <w:tcW w:w="1088" w:type="dxa"/>
            <w:tcBorders>
              <w:top w:val="single" w:sz="4" w:space="0" w:color="auto"/>
              <w:bottom w:val="nil"/>
            </w:tcBorders>
            <w:vAlign w:val="center"/>
          </w:tcPr>
          <w:p w14:paraId="26054A7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LG-1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  <w:vAlign w:val="center"/>
          </w:tcPr>
          <w:p w14:paraId="3407428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Micrococcus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  <w:vAlign w:val="center"/>
          </w:tcPr>
          <w:p w14:paraId="158EFEF8" w14:textId="77777777" w:rsidR="00DE5CB8" w:rsidRPr="00B568E9" w:rsidRDefault="00DE5CB8" w:rsidP="00B928CD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Actinobacteria</w:t>
            </w:r>
          </w:p>
        </w:tc>
        <w:tc>
          <w:tcPr>
            <w:tcW w:w="2981" w:type="dxa"/>
            <w:tcBorders>
              <w:top w:val="single" w:sz="4" w:space="0" w:color="auto"/>
              <w:bottom w:val="nil"/>
            </w:tcBorders>
            <w:vAlign w:val="center"/>
          </w:tcPr>
          <w:p w14:paraId="29D83B1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  <w:vAlign w:val="center"/>
          </w:tcPr>
          <w:p w14:paraId="6760011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vAlign w:val="center"/>
          </w:tcPr>
          <w:p w14:paraId="6917262C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35</w:t>
            </w:r>
          </w:p>
        </w:tc>
      </w:tr>
      <w:tr w:rsidR="00DE5CB8" w:rsidRPr="00B568E9" w14:paraId="41B8A3A6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4CA140C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LG-5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613E2BC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Micrococcus</w:t>
            </w:r>
          </w:p>
        </w:tc>
        <w:tc>
          <w:tcPr>
            <w:tcW w:w="1750" w:type="dxa"/>
            <w:vMerge/>
            <w:vAlign w:val="center"/>
          </w:tcPr>
          <w:p w14:paraId="2922D201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37DF403D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0AB02FC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2425303F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DE5CB8" w:rsidRPr="00B568E9" w14:paraId="17DAD85A" w14:textId="77777777" w:rsidTr="00B928CD">
        <w:tc>
          <w:tcPr>
            <w:tcW w:w="1088" w:type="dxa"/>
            <w:tcBorders>
              <w:top w:val="nil"/>
              <w:bottom w:val="single" w:sz="4" w:space="0" w:color="auto"/>
            </w:tcBorders>
            <w:vAlign w:val="center"/>
          </w:tcPr>
          <w:p w14:paraId="636AEB1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SY-13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  <w:vAlign w:val="center"/>
          </w:tcPr>
          <w:p w14:paraId="17C91497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Micrococcus</w:t>
            </w:r>
          </w:p>
        </w:tc>
        <w:tc>
          <w:tcPr>
            <w:tcW w:w="1750" w:type="dxa"/>
            <w:vMerge/>
            <w:tcBorders>
              <w:bottom w:val="single" w:sz="4" w:space="0" w:color="auto"/>
            </w:tcBorders>
            <w:vAlign w:val="center"/>
          </w:tcPr>
          <w:p w14:paraId="1827B2C9" w14:textId="77777777" w:rsidR="00DE5CB8" w:rsidRPr="00B568E9" w:rsidRDefault="00DE5CB8" w:rsidP="00B928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single" w:sz="4" w:space="0" w:color="auto"/>
            </w:tcBorders>
            <w:vAlign w:val="center"/>
          </w:tcPr>
          <w:p w14:paraId="460278E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Dinoflagellate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  <w:vAlign w:val="center"/>
          </w:tcPr>
          <w:p w14:paraId="67E4EC0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vAlign w:val="center"/>
          </w:tcPr>
          <w:p w14:paraId="543F34D6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37</w:t>
            </w:r>
          </w:p>
        </w:tc>
      </w:tr>
      <w:tr w:rsidR="00DE5CB8" w:rsidRPr="00B568E9" w14:paraId="4A9C37A2" w14:textId="77777777" w:rsidTr="00B928CD">
        <w:tc>
          <w:tcPr>
            <w:tcW w:w="1088" w:type="dxa"/>
            <w:tcBorders>
              <w:top w:val="single" w:sz="4" w:space="0" w:color="auto"/>
              <w:bottom w:val="nil"/>
            </w:tcBorders>
            <w:vAlign w:val="center"/>
          </w:tcPr>
          <w:p w14:paraId="41AAA9AB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OT-1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  <w:vAlign w:val="center"/>
          </w:tcPr>
          <w:p w14:paraId="4B3BEF1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>Kordia</w:t>
            </w:r>
            <w:proofErr w:type="spellEnd"/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  <w:vAlign w:val="center"/>
          </w:tcPr>
          <w:p w14:paraId="554F593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2981" w:type="dxa"/>
            <w:tcBorders>
              <w:top w:val="single" w:sz="4" w:space="0" w:color="auto"/>
              <w:bottom w:val="nil"/>
            </w:tcBorders>
            <w:vAlign w:val="center"/>
          </w:tcPr>
          <w:p w14:paraId="601F2883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Diatoms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  <w:vAlign w:val="center"/>
          </w:tcPr>
          <w:p w14:paraId="26622200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direct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vAlign w:val="center"/>
          </w:tcPr>
          <w:p w14:paraId="1DBF2FDF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38</w:t>
            </w:r>
          </w:p>
        </w:tc>
      </w:tr>
      <w:tr w:rsidR="00DE5CB8" w:rsidRPr="00B568E9" w14:paraId="7A8B335A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660F0F7A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H519S5-4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6AD19C0D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1750" w:type="dxa"/>
            <w:vMerge/>
            <w:vAlign w:val="center"/>
          </w:tcPr>
          <w:p w14:paraId="065C8BA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2766FD0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Dinoflagellate., 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3505000E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1BDFFA1F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</w:tr>
      <w:tr w:rsidR="00DE5CB8" w:rsidRPr="00B568E9" w14:paraId="7D7BFE79" w14:textId="77777777" w:rsidTr="00B928CD"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493DF77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H605S5-15</w:t>
            </w:r>
          </w:p>
        </w:tc>
        <w:tc>
          <w:tcPr>
            <w:tcW w:w="1554" w:type="dxa"/>
            <w:tcBorders>
              <w:top w:val="nil"/>
              <w:bottom w:val="nil"/>
            </w:tcBorders>
            <w:vAlign w:val="center"/>
          </w:tcPr>
          <w:p w14:paraId="694B35C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1750" w:type="dxa"/>
            <w:vMerge/>
            <w:vAlign w:val="center"/>
          </w:tcPr>
          <w:p w14:paraId="055AA07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  <w:vAlign w:val="center"/>
          </w:tcPr>
          <w:p w14:paraId="00CB6754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Dinoflagellate, Diatoms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 w14:paraId="1647B06C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nil"/>
            </w:tcBorders>
            <w:vAlign w:val="center"/>
          </w:tcPr>
          <w:p w14:paraId="5747EDD6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</w:tr>
      <w:tr w:rsidR="00DE5CB8" w:rsidRPr="00B568E9" w14:paraId="72799E60" w14:textId="77777777" w:rsidTr="00B928CD">
        <w:tc>
          <w:tcPr>
            <w:tcW w:w="1088" w:type="dxa"/>
            <w:tcBorders>
              <w:top w:val="nil"/>
              <w:bottom w:val="single" w:sz="4" w:space="0" w:color="auto"/>
            </w:tcBorders>
            <w:vAlign w:val="center"/>
          </w:tcPr>
          <w:p w14:paraId="18DE546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H605S5-22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  <w:vAlign w:val="center"/>
          </w:tcPr>
          <w:p w14:paraId="2457E0C9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1750" w:type="dxa"/>
            <w:vMerge/>
            <w:tcBorders>
              <w:bottom w:val="single" w:sz="4" w:space="0" w:color="auto"/>
            </w:tcBorders>
            <w:vAlign w:val="center"/>
          </w:tcPr>
          <w:p w14:paraId="5A5746CD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81" w:type="dxa"/>
            <w:tcBorders>
              <w:top w:val="nil"/>
              <w:bottom w:val="single" w:sz="4" w:space="0" w:color="auto"/>
            </w:tcBorders>
            <w:vAlign w:val="center"/>
          </w:tcPr>
          <w:p w14:paraId="614400C2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Raphidophyceae</w:t>
            </w:r>
            <w:proofErr w:type="spellEnd"/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, Dinoflagellate, Diatoms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  <w:vAlign w:val="center"/>
          </w:tcPr>
          <w:p w14:paraId="08DE0DF6" w14:textId="77777777" w:rsidR="00DE5CB8" w:rsidRPr="00B568E9" w:rsidRDefault="00DE5CB8" w:rsidP="00B928CD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indirect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vAlign w:val="center"/>
          </w:tcPr>
          <w:p w14:paraId="49CA5708" w14:textId="77777777" w:rsidR="00DE5CB8" w:rsidRPr="00B568E9" w:rsidRDefault="00DE5CB8" w:rsidP="00B928CD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</w:tr>
    </w:tbl>
    <w:p w14:paraId="7837BBB0" w14:textId="77777777" w:rsidR="007C406B" w:rsidRPr="00B568E9" w:rsidRDefault="007C406B" w:rsidP="00DE5CB8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color w:val="231F20"/>
          <w:kern w:val="0"/>
          <w:szCs w:val="20"/>
          <w:lang w:val="en-GB" w:eastAsia="ja-JP"/>
        </w:rPr>
      </w:pPr>
    </w:p>
    <w:p w14:paraId="072FEAD3" w14:textId="77777777" w:rsidR="00504493" w:rsidRPr="00DE5CB8" w:rsidRDefault="00504493" w:rsidP="00DE5CB8">
      <w:pPr>
        <w:widowControl/>
        <w:wordWrap/>
        <w:autoSpaceDE/>
        <w:autoSpaceDN/>
        <w:spacing w:after="160" w:line="259" w:lineRule="auto"/>
        <w:jc w:val="left"/>
        <w:rPr>
          <w:rFonts w:ascii="Times New Roman" w:eastAsia="맑은 고딕" w:hAnsi="Times New Roman" w:cs="Times New Roman"/>
          <w:b/>
          <w:lang w:val="en-GB"/>
        </w:rPr>
        <w:sectPr w:rsidR="00504493" w:rsidRPr="00DE5CB8" w:rsidSect="007C406B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20C612A7" w14:textId="7D2FAD10" w:rsidR="00042188" w:rsidRPr="00B568E9" w:rsidRDefault="00042188" w:rsidP="00042188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="00DE5CB8">
        <w:rPr>
          <w:rFonts w:ascii="Times New Roman" w:eastAsia="맑은 고딕" w:hAnsi="Times New Roman" w:cs="Times New Roman" w:hint="eastAsia"/>
          <w:b/>
          <w:lang w:val="en-GB"/>
        </w:rPr>
        <w:t>10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r w:rsidRPr="00B568E9">
        <w:rPr>
          <w:rFonts w:ascii="Times New Roman" w:eastAsia="맑은 고딕" w:hAnsi="Times New Roman" w:cs="Times New Roman"/>
          <w:lang w:val="en-GB"/>
        </w:rPr>
        <w:t>Experimental i</w:t>
      </w:r>
      <w:r w:rsidRPr="00B568E9">
        <w:rPr>
          <w:rFonts w:ascii="Times New Roman" w:hAnsi="Times New Roman" w:cs="Times New Roman"/>
          <w:lang w:val="en-GB"/>
        </w:rPr>
        <w:t xml:space="preserve">nformation for amplification of V3-V4 regions in 16s rDNA </w:t>
      </w:r>
    </w:p>
    <w:tbl>
      <w:tblPr>
        <w:tblStyle w:val="ac"/>
        <w:tblpPr w:leftFromText="142" w:rightFromText="142" w:vertAnchor="text" w:horzAnchor="margin" w:tblpXSpec="center" w:tblpY="333"/>
        <w:tblW w:w="1357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798"/>
        <w:gridCol w:w="1749"/>
        <w:gridCol w:w="1701"/>
        <w:gridCol w:w="2485"/>
        <w:gridCol w:w="4177"/>
        <w:gridCol w:w="1843"/>
      </w:tblGrid>
      <w:tr w:rsidR="00042188" w:rsidRPr="00B568E9" w14:paraId="151C0CCC" w14:textId="77777777" w:rsidTr="00042188">
        <w:trPr>
          <w:trHeight w:val="238"/>
        </w:trPr>
        <w:tc>
          <w:tcPr>
            <w:tcW w:w="822" w:type="dxa"/>
            <w:vMerge w:val="restart"/>
            <w:vAlign w:val="center"/>
          </w:tcPr>
          <w:p w14:paraId="69C65CDE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Target region</w:t>
            </w:r>
          </w:p>
        </w:tc>
        <w:tc>
          <w:tcPr>
            <w:tcW w:w="798" w:type="dxa"/>
            <w:vMerge w:val="restart"/>
            <w:vAlign w:val="center"/>
          </w:tcPr>
          <w:p w14:paraId="79E5A66F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  <w:lang w:val="en-GB"/>
              </w:rPr>
              <w:t>Step</w:t>
            </w:r>
          </w:p>
        </w:tc>
        <w:tc>
          <w:tcPr>
            <w:tcW w:w="3450" w:type="dxa"/>
            <w:gridSpan w:val="2"/>
            <w:vAlign w:val="center"/>
          </w:tcPr>
          <w:p w14:paraId="7A2EDED7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Primer</w:t>
            </w:r>
          </w:p>
        </w:tc>
        <w:tc>
          <w:tcPr>
            <w:tcW w:w="2485" w:type="dxa"/>
            <w:vMerge w:val="restart"/>
            <w:vAlign w:val="center"/>
          </w:tcPr>
          <w:p w14:paraId="7327DB4F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PCR reaction mixtures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(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25-μL)</w:t>
            </w:r>
          </w:p>
        </w:tc>
        <w:tc>
          <w:tcPr>
            <w:tcW w:w="4177" w:type="dxa"/>
            <w:vMerge w:val="restart"/>
            <w:vAlign w:val="center"/>
          </w:tcPr>
          <w:p w14:paraId="5B15539E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PCR condition</w:t>
            </w:r>
          </w:p>
        </w:tc>
        <w:tc>
          <w:tcPr>
            <w:tcW w:w="1843" w:type="dxa"/>
            <w:vMerge w:val="restart"/>
            <w:vAlign w:val="center"/>
          </w:tcPr>
          <w:p w14:paraId="5C35C038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Reference</w:t>
            </w:r>
          </w:p>
        </w:tc>
      </w:tr>
      <w:tr w:rsidR="00042188" w:rsidRPr="00B568E9" w14:paraId="5F7DBC73" w14:textId="77777777" w:rsidTr="00042188">
        <w:trPr>
          <w:trHeight w:val="243"/>
        </w:trPr>
        <w:tc>
          <w:tcPr>
            <w:tcW w:w="822" w:type="dxa"/>
            <w:vMerge/>
            <w:vAlign w:val="center"/>
          </w:tcPr>
          <w:p w14:paraId="7023A986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8" w:type="dxa"/>
            <w:vMerge/>
            <w:vAlign w:val="center"/>
          </w:tcPr>
          <w:p w14:paraId="232B7B75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49" w:type="dxa"/>
            <w:vAlign w:val="center"/>
          </w:tcPr>
          <w:p w14:paraId="562C020E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Forward</w:t>
            </w:r>
          </w:p>
        </w:tc>
        <w:tc>
          <w:tcPr>
            <w:tcW w:w="1701" w:type="dxa"/>
            <w:vAlign w:val="center"/>
          </w:tcPr>
          <w:p w14:paraId="7157C905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Reverse</w:t>
            </w:r>
          </w:p>
        </w:tc>
        <w:tc>
          <w:tcPr>
            <w:tcW w:w="2485" w:type="dxa"/>
            <w:vMerge/>
            <w:vAlign w:val="center"/>
          </w:tcPr>
          <w:p w14:paraId="4FC7C146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4177" w:type="dxa"/>
            <w:vMerge/>
            <w:vAlign w:val="center"/>
          </w:tcPr>
          <w:p w14:paraId="3D4E6908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vMerge/>
            <w:vAlign w:val="center"/>
          </w:tcPr>
          <w:p w14:paraId="04202024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42188" w:rsidRPr="00B568E9" w14:paraId="76D04DCA" w14:textId="77777777" w:rsidTr="00042188">
        <w:trPr>
          <w:trHeight w:val="798"/>
        </w:trPr>
        <w:tc>
          <w:tcPr>
            <w:tcW w:w="822" w:type="dxa"/>
            <w:vMerge w:val="restart"/>
            <w:vAlign w:val="center"/>
          </w:tcPr>
          <w:p w14:paraId="75B36A88" w14:textId="6990E29D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16s rDNA </w:t>
            </w:r>
          </w:p>
          <w:p w14:paraId="7F0ACCAD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(V3-V4 region)</w:t>
            </w:r>
          </w:p>
        </w:tc>
        <w:tc>
          <w:tcPr>
            <w:tcW w:w="798" w:type="dxa"/>
            <w:vAlign w:val="center"/>
          </w:tcPr>
          <w:p w14:paraId="5C5B10FE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First PCR</w:t>
            </w:r>
          </w:p>
        </w:tc>
        <w:tc>
          <w:tcPr>
            <w:tcW w:w="1749" w:type="dxa"/>
            <w:vAlign w:val="center"/>
          </w:tcPr>
          <w:p w14:paraId="2CA7BBC3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341F (5’-CCTACGGGN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GGCWGCAG-3′)</w:t>
            </w:r>
          </w:p>
        </w:tc>
        <w:tc>
          <w:tcPr>
            <w:tcW w:w="1701" w:type="dxa"/>
            <w:vAlign w:val="center"/>
          </w:tcPr>
          <w:p w14:paraId="39DAF95D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800R (5’-TACCAGGGT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ATCTAATCC-3′)</w:t>
            </w:r>
          </w:p>
        </w:tc>
        <w:tc>
          <w:tcPr>
            <w:tcW w:w="2485" w:type="dxa"/>
            <w:vAlign w:val="center"/>
          </w:tcPr>
          <w:p w14:paraId="209D303D" w14:textId="77777777" w:rsidR="00042188" w:rsidRPr="00B568E9" w:rsidRDefault="00042188" w:rsidP="00042188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200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dNTP, 1.5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mmol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MgCl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bscript"/>
                <w:lang w:val="en-GB"/>
              </w:rPr>
              <w:t>2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0.3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primer, 2.5 U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DNA polymerase (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TaKaRa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EX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, Kyoto, Japan), and DNA template (20 ng μL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-1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4177" w:type="dxa"/>
            <w:vAlign w:val="center"/>
          </w:tcPr>
          <w:p w14:paraId="49506AA1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initial denaturation step at 95°C for 3 min, followed by 35 cycles of denaturation at 95°C for 10 s, annealing at 52°C for 45 s, and extension at 72°C for 1 min, and a final extension step of 72°C for 5 min.</w:t>
            </w:r>
          </w:p>
        </w:tc>
        <w:tc>
          <w:tcPr>
            <w:tcW w:w="1843" w:type="dxa"/>
            <w:vMerge w:val="restart"/>
            <w:vAlign w:val="center"/>
          </w:tcPr>
          <w:p w14:paraId="2D176D7E" w14:textId="13C65CA2" w:rsidR="00042188" w:rsidRPr="00B568E9" w:rsidRDefault="00D828D2" w:rsidP="00042188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1, 2</w:t>
            </w:r>
          </w:p>
        </w:tc>
      </w:tr>
      <w:tr w:rsidR="00042188" w:rsidRPr="00B568E9" w14:paraId="3B5A3DEB" w14:textId="77777777" w:rsidTr="00042188">
        <w:trPr>
          <w:trHeight w:val="798"/>
        </w:trPr>
        <w:tc>
          <w:tcPr>
            <w:tcW w:w="822" w:type="dxa"/>
            <w:vMerge/>
            <w:vAlign w:val="center"/>
          </w:tcPr>
          <w:p w14:paraId="3045487A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8" w:type="dxa"/>
            <w:vAlign w:val="center"/>
          </w:tcPr>
          <w:p w14:paraId="6CFA412A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Second PCR</w:t>
            </w:r>
          </w:p>
        </w:tc>
        <w:tc>
          <w:tcPr>
            <w:tcW w:w="1749" w:type="dxa"/>
            <w:vAlign w:val="center"/>
          </w:tcPr>
          <w:p w14:paraId="57A2E816" w14:textId="76527FE4" w:rsidR="00042188" w:rsidRPr="00B568E9" w:rsidRDefault="00042188" w:rsidP="00042188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341F (5’- CCTACGGGN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GGCWGCAG-3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’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1701" w:type="dxa"/>
            <w:vAlign w:val="center"/>
          </w:tcPr>
          <w:p w14:paraId="1FAE6956" w14:textId="77777777" w:rsidR="00042188" w:rsidRPr="00B568E9" w:rsidRDefault="00042188" w:rsidP="00042188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800R (5’-TACCAGGGT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ATCTAATCC-3′)</w:t>
            </w:r>
          </w:p>
        </w:tc>
        <w:tc>
          <w:tcPr>
            <w:tcW w:w="2485" w:type="dxa"/>
            <w:vAlign w:val="center"/>
          </w:tcPr>
          <w:p w14:paraId="010BDDD1" w14:textId="77777777" w:rsidR="00042188" w:rsidRPr="00B568E9" w:rsidRDefault="00042188" w:rsidP="00042188">
            <w:pPr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200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dNTP, 1.5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mmol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MgCl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bscript"/>
                <w:lang w:val="en-GB"/>
              </w:rPr>
              <w:t>2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0.3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primer, 2.5 U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DNA polymerase (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TaKaRa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EX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, Kyoto, Japan), and DNA template (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800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ng)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, and Nextera XT index Kit (Illumina, CA, USA)</w:t>
            </w:r>
          </w:p>
        </w:tc>
        <w:tc>
          <w:tcPr>
            <w:tcW w:w="4177" w:type="dxa"/>
            <w:vAlign w:val="center"/>
          </w:tcPr>
          <w:p w14:paraId="3F4938AC" w14:textId="77777777" w:rsidR="00042188" w:rsidRPr="00B568E9" w:rsidRDefault="00042188" w:rsidP="00042188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initial denaturation step at 95°C for 3 min, followed by 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12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cycles of denaturation at 95°C for 10 s, annealing at 52°C for 45 s, and extension at 72°C for 1 min, and a final extension step of 72°C for 5 min.</w:t>
            </w:r>
          </w:p>
        </w:tc>
        <w:tc>
          <w:tcPr>
            <w:tcW w:w="1843" w:type="dxa"/>
            <w:vMerge/>
          </w:tcPr>
          <w:p w14:paraId="770FFC98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42188" w:rsidRPr="00B568E9" w14:paraId="1A017DD8" w14:textId="77777777" w:rsidTr="00042188">
        <w:trPr>
          <w:trHeight w:val="707"/>
        </w:trPr>
        <w:tc>
          <w:tcPr>
            <w:tcW w:w="822" w:type="dxa"/>
            <w:vMerge/>
            <w:vAlign w:val="center"/>
          </w:tcPr>
          <w:p w14:paraId="10062D07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8" w:type="dxa"/>
            <w:vAlign w:val="center"/>
          </w:tcPr>
          <w:p w14:paraId="57FA120D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Pooling</w:t>
            </w:r>
          </w:p>
        </w:tc>
        <w:tc>
          <w:tcPr>
            <w:tcW w:w="10112" w:type="dxa"/>
            <w:gridSpan w:val="4"/>
            <w:vAlign w:val="center"/>
          </w:tcPr>
          <w:p w14:paraId="2F935284" w14:textId="102AE87C" w:rsidR="00042188" w:rsidRPr="00B568E9" w:rsidRDefault="00042188" w:rsidP="00E8736A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Triplicate reaction products </w:t>
            </w:r>
            <w:r w:rsidR="00F13EED"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(same amount) 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were pooled and purified using </w:t>
            </w:r>
            <w:proofErr w:type="gram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an</w:t>
            </w:r>
            <w:proofErr w:type="gram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Qiaquick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PCR purification Kit</w:t>
            </w:r>
            <w:r w:rsidR="00E50296"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(No. 28104, Qiagen Inc.). Their DNA concentration was measured in a Bio-analyzer 2100 (Agilent Technologies, Palo Alto, CA, USA).</w:t>
            </w:r>
          </w:p>
        </w:tc>
        <w:tc>
          <w:tcPr>
            <w:tcW w:w="1843" w:type="dxa"/>
            <w:vMerge/>
          </w:tcPr>
          <w:p w14:paraId="41D16AF8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</w:tbl>
    <w:p w14:paraId="46458177" w14:textId="77777777" w:rsidR="00042188" w:rsidRPr="00B568E9" w:rsidRDefault="00042188" w:rsidP="00042188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b/>
          <w:lang w:val="en-GB"/>
        </w:rPr>
      </w:pPr>
      <w:r w:rsidRPr="00B568E9">
        <w:rPr>
          <w:rFonts w:ascii="Times New Roman" w:hAnsi="Times New Roman" w:cs="Times New Roman"/>
          <w:b/>
          <w:lang w:val="en-GB"/>
        </w:rPr>
        <w:br w:type="page"/>
      </w:r>
    </w:p>
    <w:p w14:paraId="73847C55" w14:textId="290F356D" w:rsidR="00042188" w:rsidRPr="00B568E9" w:rsidRDefault="00042188" w:rsidP="00042188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lang w:val="en-GB"/>
        </w:rPr>
      </w:pPr>
      <w:proofErr w:type="gramStart"/>
      <w:r w:rsidRPr="00B568E9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="00DE5CB8" w:rsidRPr="00B568E9">
        <w:rPr>
          <w:rFonts w:ascii="Times New Roman" w:eastAsia="맑은 고딕" w:hAnsi="Times New Roman" w:cs="Times New Roman"/>
          <w:b/>
          <w:lang w:val="en-GB"/>
        </w:rPr>
        <w:t>1</w:t>
      </w:r>
      <w:r w:rsidR="00DE5CB8">
        <w:rPr>
          <w:rFonts w:ascii="Times New Roman" w:eastAsia="맑은 고딕" w:hAnsi="Times New Roman" w:cs="Times New Roman" w:hint="eastAsia"/>
          <w:b/>
          <w:lang w:val="en-GB"/>
        </w:rPr>
        <w:t>1</w:t>
      </w:r>
      <w:r w:rsidRPr="00B568E9">
        <w:rPr>
          <w:rFonts w:ascii="Times New Roman" w:hAnsi="Times New Roman" w:cs="Times New Roman"/>
          <w:b/>
          <w:lang w:val="en-GB"/>
        </w:rPr>
        <w:t>.</w:t>
      </w:r>
      <w:proofErr w:type="gramEnd"/>
      <w:r w:rsidRPr="00B568E9">
        <w:rPr>
          <w:rFonts w:ascii="Times New Roman" w:hAnsi="Times New Roman" w:cs="Times New Roman"/>
          <w:lang w:val="en-GB"/>
        </w:rPr>
        <w:t xml:space="preserve"> </w:t>
      </w:r>
      <w:r w:rsidRPr="00B568E9">
        <w:rPr>
          <w:rFonts w:ascii="Times New Roman" w:eastAsia="맑은 고딕" w:hAnsi="Times New Roman" w:cs="Times New Roman"/>
          <w:lang w:val="en-GB"/>
        </w:rPr>
        <w:t>Experimental i</w:t>
      </w:r>
      <w:r w:rsidRPr="00B568E9">
        <w:rPr>
          <w:rFonts w:ascii="Times New Roman" w:hAnsi="Times New Roman" w:cs="Times New Roman"/>
          <w:lang w:val="en-GB"/>
        </w:rPr>
        <w:t>nformation for amplification of V4-V5 regions in 18s rDNA</w:t>
      </w:r>
    </w:p>
    <w:tbl>
      <w:tblPr>
        <w:tblStyle w:val="ac"/>
        <w:tblpPr w:leftFromText="142" w:rightFromText="142" w:vertAnchor="text" w:horzAnchor="margin" w:tblpXSpec="center" w:tblpY="333"/>
        <w:tblW w:w="1357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798"/>
        <w:gridCol w:w="1749"/>
        <w:gridCol w:w="1701"/>
        <w:gridCol w:w="2485"/>
        <w:gridCol w:w="4177"/>
        <w:gridCol w:w="1843"/>
      </w:tblGrid>
      <w:tr w:rsidR="00042188" w:rsidRPr="00B568E9" w14:paraId="132D5F09" w14:textId="77777777" w:rsidTr="00B568E9">
        <w:trPr>
          <w:trHeight w:val="238"/>
        </w:trPr>
        <w:tc>
          <w:tcPr>
            <w:tcW w:w="822" w:type="dxa"/>
            <w:vMerge w:val="restart"/>
            <w:vAlign w:val="center"/>
          </w:tcPr>
          <w:p w14:paraId="3CA2BB5F" w14:textId="77777777" w:rsidR="00042188" w:rsidRPr="00B568E9" w:rsidRDefault="00042188" w:rsidP="00B568E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Target region</w:t>
            </w:r>
          </w:p>
        </w:tc>
        <w:tc>
          <w:tcPr>
            <w:tcW w:w="798" w:type="dxa"/>
            <w:vMerge w:val="restart"/>
            <w:vAlign w:val="center"/>
          </w:tcPr>
          <w:p w14:paraId="49FAF3F8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  <w:lang w:val="en-GB"/>
              </w:rPr>
              <w:t>Step</w:t>
            </w:r>
          </w:p>
        </w:tc>
        <w:tc>
          <w:tcPr>
            <w:tcW w:w="3450" w:type="dxa"/>
            <w:gridSpan w:val="2"/>
            <w:vAlign w:val="center"/>
          </w:tcPr>
          <w:p w14:paraId="3B6E3D5F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Primer</w:t>
            </w:r>
          </w:p>
        </w:tc>
        <w:tc>
          <w:tcPr>
            <w:tcW w:w="2485" w:type="dxa"/>
            <w:vMerge w:val="restart"/>
            <w:vAlign w:val="center"/>
          </w:tcPr>
          <w:p w14:paraId="0F353BE8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PCR reaction mixtures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(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25-μL)</w:t>
            </w:r>
          </w:p>
        </w:tc>
        <w:tc>
          <w:tcPr>
            <w:tcW w:w="4177" w:type="dxa"/>
            <w:vMerge w:val="restart"/>
            <w:vAlign w:val="center"/>
          </w:tcPr>
          <w:p w14:paraId="0847F752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PCR condition</w:t>
            </w:r>
          </w:p>
        </w:tc>
        <w:tc>
          <w:tcPr>
            <w:tcW w:w="1843" w:type="dxa"/>
            <w:vMerge w:val="restart"/>
            <w:vAlign w:val="center"/>
          </w:tcPr>
          <w:p w14:paraId="4BE7B591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Reference</w:t>
            </w:r>
          </w:p>
        </w:tc>
      </w:tr>
      <w:tr w:rsidR="00042188" w:rsidRPr="00B568E9" w14:paraId="14A1D428" w14:textId="77777777" w:rsidTr="00B568E9">
        <w:trPr>
          <w:trHeight w:val="243"/>
        </w:trPr>
        <w:tc>
          <w:tcPr>
            <w:tcW w:w="822" w:type="dxa"/>
            <w:vMerge/>
            <w:vAlign w:val="center"/>
          </w:tcPr>
          <w:p w14:paraId="4EA38A33" w14:textId="77777777" w:rsidR="00042188" w:rsidRPr="00B568E9" w:rsidRDefault="00042188" w:rsidP="00B568E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8" w:type="dxa"/>
            <w:vMerge/>
            <w:vAlign w:val="center"/>
          </w:tcPr>
          <w:p w14:paraId="72F9ADA0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49" w:type="dxa"/>
            <w:vAlign w:val="center"/>
          </w:tcPr>
          <w:p w14:paraId="6F86D0ED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Forward</w:t>
            </w:r>
          </w:p>
        </w:tc>
        <w:tc>
          <w:tcPr>
            <w:tcW w:w="1701" w:type="dxa"/>
            <w:vAlign w:val="center"/>
          </w:tcPr>
          <w:p w14:paraId="220A1367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Reverse</w:t>
            </w:r>
          </w:p>
        </w:tc>
        <w:tc>
          <w:tcPr>
            <w:tcW w:w="2485" w:type="dxa"/>
            <w:vMerge/>
            <w:vAlign w:val="center"/>
          </w:tcPr>
          <w:p w14:paraId="77972145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4177" w:type="dxa"/>
            <w:vMerge/>
            <w:vAlign w:val="center"/>
          </w:tcPr>
          <w:p w14:paraId="7BE43F83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vMerge/>
            <w:vAlign w:val="center"/>
          </w:tcPr>
          <w:p w14:paraId="7E6570B5" w14:textId="77777777" w:rsidR="00042188" w:rsidRPr="00B568E9" w:rsidRDefault="00042188" w:rsidP="0004218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42188" w:rsidRPr="00B568E9" w14:paraId="45974183" w14:textId="77777777" w:rsidTr="00B568E9">
        <w:trPr>
          <w:trHeight w:val="798"/>
        </w:trPr>
        <w:tc>
          <w:tcPr>
            <w:tcW w:w="822" w:type="dxa"/>
            <w:vMerge w:val="restart"/>
            <w:vAlign w:val="center"/>
          </w:tcPr>
          <w:p w14:paraId="1F54B483" w14:textId="44A4C52F" w:rsidR="00042188" w:rsidRPr="00B568E9" w:rsidRDefault="00042188" w:rsidP="00B568E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18s rDNA</w:t>
            </w:r>
          </w:p>
          <w:p w14:paraId="0F9DBEFD" w14:textId="002D704D" w:rsidR="00042188" w:rsidRPr="00B568E9" w:rsidRDefault="00042188" w:rsidP="00B568E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(V4-V5</w:t>
            </w:r>
          </w:p>
          <w:p w14:paraId="31B4A8A2" w14:textId="77777777" w:rsidR="00042188" w:rsidRPr="00B568E9" w:rsidRDefault="00042188" w:rsidP="00B568E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region)</w:t>
            </w:r>
          </w:p>
        </w:tc>
        <w:tc>
          <w:tcPr>
            <w:tcW w:w="798" w:type="dxa"/>
          </w:tcPr>
          <w:p w14:paraId="7AB61595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First PCR</w:t>
            </w:r>
          </w:p>
        </w:tc>
        <w:tc>
          <w:tcPr>
            <w:tcW w:w="1749" w:type="dxa"/>
          </w:tcPr>
          <w:p w14:paraId="3666E0F4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TAReuk454FWD1 (5’-CCAGCASCYGCGGTAATTGG-3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’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1701" w:type="dxa"/>
          </w:tcPr>
          <w:p w14:paraId="23D0B2CE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TAReukREV3 (5′-ACTTTC GTTCTTGATYRA-3′)</w:t>
            </w:r>
          </w:p>
        </w:tc>
        <w:tc>
          <w:tcPr>
            <w:tcW w:w="2485" w:type="dxa"/>
          </w:tcPr>
          <w:p w14:paraId="18684B3A" w14:textId="77777777" w:rsidR="00042188" w:rsidRPr="00B568E9" w:rsidRDefault="00042188" w:rsidP="00042188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200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dNTP, 1.5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mmol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MgCl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bscript"/>
                <w:lang w:val="en-GB"/>
              </w:rPr>
              <w:t>2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0.3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primer, 2.5 U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DNA polymerase (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TaKaRa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EX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, Kyoto, Japan), and DNA template (20 ng μL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-1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4177" w:type="dxa"/>
          </w:tcPr>
          <w:p w14:paraId="741AA0FF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initial denaturation step at 95°C for 3 min, followed by 35 cycles of denaturation at 95°C for 10 s, annealing at 52°C for 45 s, and extension at 72°C for 1 min, and a final extension step of 72°C for 5 min.</w:t>
            </w:r>
          </w:p>
        </w:tc>
        <w:tc>
          <w:tcPr>
            <w:tcW w:w="1843" w:type="dxa"/>
            <w:vMerge w:val="restart"/>
            <w:vAlign w:val="center"/>
          </w:tcPr>
          <w:p w14:paraId="3C9F47EE" w14:textId="3EBD6901" w:rsidR="00042188" w:rsidRPr="00B568E9" w:rsidRDefault="00E730E4" w:rsidP="00042188">
            <w:pPr>
              <w:spacing w:line="480" w:lineRule="auto"/>
              <w:ind w:left="799" w:hanging="799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3, 4</w:t>
            </w:r>
          </w:p>
        </w:tc>
      </w:tr>
      <w:tr w:rsidR="00042188" w:rsidRPr="00B568E9" w14:paraId="7D8D6D7B" w14:textId="77777777" w:rsidTr="00042188">
        <w:trPr>
          <w:trHeight w:val="798"/>
        </w:trPr>
        <w:tc>
          <w:tcPr>
            <w:tcW w:w="822" w:type="dxa"/>
            <w:vMerge/>
          </w:tcPr>
          <w:p w14:paraId="56B92670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8" w:type="dxa"/>
          </w:tcPr>
          <w:p w14:paraId="18048D74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 PCR</w:t>
            </w:r>
          </w:p>
        </w:tc>
        <w:tc>
          <w:tcPr>
            <w:tcW w:w="1749" w:type="dxa"/>
          </w:tcPr>
          <w:p w14:paraId="01B34ACD" w14:textId="77777777" w:rsidR="00042188" w:rsidRPr="00B568E9" w:rsidRDefault="00042188" w:rsidP="00042188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TAReuk454FWD1 (5’-CCAGCASCYGCGGTAATTGG-3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’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1701" w:type="dxa"/>
          </w:tcPr>
          <w:p w14:paraId="56493BAA" w14:textId="77777777" w:rsidR="00042188" w:rsidRPr="00B568E9" w:rsidRDefault="00042188" w:rsidP="00042188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Ilumina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preadapter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+Sequencing primer sequence+</w:t>
            </w:r>
            <w:r w:rsidRPr="00B568E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TAReukREV3 (5′-ACTTTC GTTCTTGATYRA-3′)</w:t>
            </w:r>
          </w:p>
        </w:tc>
        <w:tc>
          <w:tcPr>
            <w:tcW w:w="2485" w:type="dxa"/>
          </w:tcPr>
          <w:p w14:paraId="5282D482" w14:textId="77777777" w:rsidR="00042188" w:rsidRPr="00B568E9" w:rsidRDefault="00042188" w:rsidP="00042188">
            <w:pPr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200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dNTP, 1.5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mmol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MgCl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bscript"/>
                <w:lang w:val="en-GB"/>
              </w:rPr>
              <w:t>2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0.3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μmol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L</w:t>
            </w:r>
            <w:r w:rsidRPr="00B568E9">
              <w:rPr>
                <w:rFonts w:ascii="Times New Roman" w:eastAsia="바탕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−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  <w:lang w:val="en-GB"/>
              </w:rPr>
              <w:t>1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each primer, 2.5 U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DNA polymerase (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TaKaRa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, EX </w:t>
            </w:r>
            <w:proofErr w:type="spellStart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Taq</w:t>
            </w:r>
            <w:proofErr w:type="spellEnd"/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, Kyoto, Japan), DNA template (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600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ng)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, and Nextera XT index Kit (Illumina, CA, USA)</w:t>
            </w:r>
          </w:p>
        </w:tc>
        <w:tc>
          <w:tcPr>
            <w:tcW w:w="4177" w:type="dxa"/>
          </w:tcPr>
          <w:p w14:paraId="001F515A" w14:textId="77777777" w:rsidR="00042188" w:rsidRPr="00B568E9" w:rsidRDefault="00042188" w:rsidP="00042188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initial denaturation step at 95°C for 3 min, followed by </w:t>
            </w:r>
            <w:r w:rsidRPr="00B568E9">
              <w:rPr>
                <w:rFonts w:ascii="Times New Roman" w:eastAsia="맑은 고딕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12</w:t>
            </w:r>
            <w:r w:rsidRPr="00B568E9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 xml:space="preserve"> cycles of denaturation at 95°C for 10 s, annealing at 52°C for 45 s, and extension at 72°C for 1 min, and a final extension step of 72°C for 5 min.</w:t>
            </w:r>
          </w:p>
        </w:tc>
        <w:tc>
          <w:tcPr>
            <w:tcW w:w="1843" w:type="dxa"/>
            <w:vMerge/>
          </w:tcPr>
          <w:p w14:paraId="4C80A02B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42188" w:rsidRPr="00B568E9" w14:paraId="131DFED9" w14:textId="77777777" w:rsidTr="00042188">
        <w:trPr>
          <w:trHeight w:val="707"/>
        </w:trPr>
        <w:tc>
          <w:tcPr>
            <w:tcW w:w="822" w:type="dxa"/>
            <w:vMerge/>
            <w:vAlign w:val="center"/>
          </w:tcPr>
          <w:p w14:paraId="35AE0A6F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8" w:type="dxa"/>
            <w:vAlign w:val="center"/>
          </w:tcPr>
          <w:p w14:paraId="70D31CD0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Pooling</w:t>
            </w:r>
          </w:p>
        </w:tc>
        <w:tc>
          <w:tcPr>
            <w:tcW w:w="10112" w:type="dxa"/>
            <w:gridSpan w:val="4"/>
            <w:vAlign w:val="center"/>
          </w:tcPr>
          <w:p w14:paraId="6E054541" w14:textId="0ADC1D80" w:rsidR="00042188" w:rsidRPr="00B568E9" w:rsidRDefault="00042188" w:rsidP="00042188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Triplicate reaction products </w:t>
            </w:r>
            <w:r w:rsidR="00F13EED"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(same amount) 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were pooled and purified using </w:t>
            </w:r>
            <w:r w:rsidR="00E50296"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a </w:t>
            </w:r>
            <w:proofErr w:type="spellStart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Qiaquick</w:t>
            </w:r>
            <w:proofErr w:type="spellEnd"/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PCR purification Kit</w:t>
            </w:r>
            <w:r w:rsidR="00E50296"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B568E9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  <w:lang w:val="en-GB"/>
              </w:rPr>
              <w:t>(No. 28104, Qiagen Inc.). Their DNA concentration was measured in a Bio-analyzer 2100 (Agilent Technologies, Palo Alto, CA, USA).</w:t>
            </w:r>
          </w:p>
        </w:tc>
        <w:tc>
          <w:tcPr>
            <w:tcW w:w="1843" w:type="dxa"/>
            <w:vMerge/>
          </w:tcPr>
          <w:p w14:paraId="5B3ECBD1" w14:textId="77777777" w:rsidR="00042188" w:rsidRPr="00B568E9" w:rsidRDefault="00042188" w:rsidP="0004218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</w:tbl>
    <w:p w14:paraId="540D5C5F" w14:textId="77777777" w:rsidR="004F4989" w:rsidRPr="00B568E9" w:rsidRDefault="00042188" w:rsidP="00B7470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bCs/>
          <w:lang w:val="en-GB"/>
        </w:rPr>
        <w:sectPr w:rsidR="004F4989" w:rsidRPr="00B568E9" w:rsidSect="00504493"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  <w:r w:rsidRPr="00B568E9">
        <w:rPr>
          <w:rFonts w:ascii="Times New Roman" w:hAnsi="Times New Roman" w:cs="Times New Roman"/>
          <w:b/>
          <w:bCs/>
          <w:lang w:val="en-GB"/>
        </w:rPr>
        <w:br w:type="page"/>
      </w:r>
    </w:p>
    <w:p w14:paraId="64711FC2" w14:textId="2B76D9AF" w:rsidR="00F2559C" w:rsidRPr="00DE5CB8" w:rsidRDefault="00F2559C" w:rsidP="000F2FAB">
      <w:pPr>
        <w:spacing w:line="480" w:lineRule="auto"/>
        <w:rPr>
          <w:rFonts w:ascii="Times New Roman" w:eastAsia="맑은 고딕" w:hAnsi="Times New Roman" w:cs="Times New Roman"/>
          <w:b/>
          <w:bCs/>
          <w:color w:val="000000" w:themeColor="text1"/>
          <w:lang w:val="en-GB"/>
        </w:rPr>
      </w:pPr>
      <w:r w:rsidRPr="00DE5CB8">
        <w:rPr>
          <w:rFonts w:ascii="Times New Roman" w:hAnsi="Times New Roman" w:cs="Times New Roman"/>
          <w:b/>
          <w:bCs/>
          <w:color w:val="000000" w:themeColor="text1"/>
          <w:lang w:val="en-GB"/>
        </w:rPr>
        <w:lastRenderedPageBreak/>
        <w:t>Supplementary References</w:t>
      </w:r>
    </w:p>
    <w:p w14:paraId="62E09806" w14:textId="7A6C707C" w:rsidR="00C44C28" w:rsidRPr="00DE5CB8" w:rsidRDefault="00C84FE3" w:rsidP="004F2AD2">
      <w:pPr>
        <w:pStyle w:val="s0"/>
        <w:numPr>
          <w:ilvl w:val="0"/>
          <w:numId w:val="1"/>
        </w:numPr>
        <w:spacing w:line="480" w:lineRule="auto"/>
        <w:jc w:val="both"/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</w:pP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Herlemann</w:t>
      </w:r>
      <w:proofErr w:type="spellEnd"/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DPR,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Labrenz</w:t>
      </w:r>
      <w:proofErr w:type="spellEnd"/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M,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Jürgens</w:t>
      </w:r>
      <w:proofErr w:type="spellEnd"/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K,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Bertilsson</w:t>
      </w:r>
      <w:proofErr w:type="spellEnd"/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S,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Waniek</w:t>
      </w:r>
      <w:proofErr w:type="spellEnd"/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JJ,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Andersson</w:t>
      </w:r>
      <w:proofErr w:type="spellEnd"/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AF. Transitions in bacterial communities along the 2000 km salinity gradient of the Baltic Sea. </w:t>
      </w:r>
      <w:r w:rsidR="00C44C28"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>ISME J</w:t>
      </w:r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2011; </w:t>
      </w:r>
      <w:r w:rsidR="00C44C28" w:rsidRPr="00DE5CB8">
        <w:rPr>
          <w:rFonts w:ascii="Times New Roman" w:cs="Times New Roman"/>
          <w:b/>
          <w:bCs/>
          <w:color w:val="000000" w:themeColor="text1"/>
          <w:sz w:val="20"/>
          <w:szCs w:val="20"/>
          <w:lang w:val="en-GB"/>
        </w:rPr>
        <w:t>5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;</w:t>
      </w:r>
      <w:r w:rsidR="00C44C28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1571-1579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.</w:t>
      </w:r>
    </w:p>
    <w:p w14:paraId="162C5E2D" w14:textId="05ECF7CA" w:rsidR="00C44C28" w:rsidRPr="00DE5CB8" w:rsidRDefault="00C44C28" w:rsidP="004F2AD2">
      <w:pPr>
        <w:pStyle w:val="s0"/>
        <w:numPr>
          <w:ilvl w:val="0"/>
          <w:numId w:val="1"/>
        </w:numPr>
        <w:spacing w:line="480" w:lineRule="auto"/>
        <w:jc w:val="both"/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</w:pP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Ogihara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H,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Kawarai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T, Furukawa S,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Miyao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S, Yamasaki M. 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Microfloral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and chemical changes of salted pickles (</w:t>
      </w: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Suguki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) during its manufacturing process. </w:t>
      </w:r>
      <w:proofErr w:type="spellStart"/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>Jpn</w:t>
      </w:r>
      <w:proofErr w:type="spellEnd"/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 xml:space="preserve"> J Food </w:t>
      </w:r>
      <w:proofErr w:type="spellStart"/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>Microbiol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2009; </w:t>
      </w:r>
      <w:r w:rsidRPr="00DE5CB8">
        <w:rPr>
          <w:rFonts w:ascii="Times New Roman" w:cs="Times New Roman"/>
          <w:b/>
          <w:bCs/>
          <w:color w:val="000000" w:themeColor="text1"/>
          <w:sz w:val="20"/>
          <w:szCs w:val="20"/>
          <w:lang w:val="en-GB"/>
        </w:rPr>
        <w:t>26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;</w:t>
      </w:r>
      <w:r w:rsidR="004F2AD2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98–106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.</w:t>
      </w:r>
    </w:p>
    <w:p w14:paraId="227DB3BA" w14:textId="1C132F44" w:rsidR="00CF6570" w:rsidRPr="00DE5CB8" w:rsidRDefault="00CF6570" w:rsidP="004F2AD2">
      <w:pPr>
        <w:pStyle w:val="s0"/>
        <w:numPr>
          <w:ilvl w:val="0"/>
          <w:numId w:val="1"/>
        </w:numPr>
        <w:spacing w:line="480" w:lineRule="auto"/>
        <w:jc w:val="both"/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</w:pPr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Jung SW, Kang D, Kim HJ, Shin HH, Park JS, Park SY, Lee TK. Mapping distribution of cysts of recent dinoflagellate and </w:t>
      </w:r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>Cochlodinium polykrikoides</w:t>
      </w:r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using next-generation sequencing and morphological approaches in South Sea, Korea. </w:t>
      </w:r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>Scientific Reports</w:t>
      </w:r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2018; </w:t>
      </w:r>
      <w:r w:rsidRPr="00DE5CB8">
        <w:rPr>
          <w:rFonts w:ascii="Times New Roman" w:cs="Times New Roman"/>
          <w:b/>
          <w:bCs/>
          <w:color w:val="000000" w:themeColor="text1"/>
          <w:sz w:val="20"/>
          <w:szCs w:val="20"/>
          <w:lang w:val="en-GB"/>
        </w:rPr>
        <w:t>7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;</w:t>
      </w:r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7011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.</w:t>
      </w:r>
    </w:p>
    <w:p w14:paraId="1C3C20B9" w14:textId="16ABFF43" w:rsidR="00D671F1" w:rsidRPr="00DE5CB8" w:rsidRDefault="00CF6570" w:rsidP="00D671F1">
      <w:pPr>
        <w:pStyle w:val="s0"/>
        <w:numPr>
          <w:ilvl w:val="0"/>
          <w:numId w:val="1"/>
        </w:numPr>
        <w:spacing w:line="480" w:lineRule="auto"/>
        <w:jc w:val="both"/>
        <w:rPr>
          <w:rFonts w:ascii="Times New Roman" w:cs="Times New Roman"/>
          <w:color w:val="000000" w:themeColor="text1"/>
          <w:sz w:val="20"/>
          <w:lang w:val="en-GB"/>
        </w:rPr>
      </w:pPr>
      <w:proofErr w:type="spellStart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Stoeck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T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, Bass D, </w:t>
      </w:r>
      <w:proofErr w:type="spellStart"/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Nebel</w:t>
      </w:r>
      <w:proofErr w:type="spellEnd"/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M, Christen R, Jones MD, </w:t>
      </w:r>
      <w:proofErr w:type="spellStart"/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Breiner</w:t>
      </w:r>
      <w:proofErr w:type="spellEnd"/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HW, Richards TA. </w:t>
      </w:r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Multiple marker parallel tag environmental DNA sequencing reveals a highly complex eukaryotic community in marine anoxic water. </w:t>
      </w:r>
      <w:proofErr w:type="spellStart"/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>Mol</w:t>
      </w:r>
      <w:proofErr w:type="spellEnd"/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DE5CB8">
        <w:rPr>
          <w:rFonts w:ascii="Times New Roman" w:cs="Times New Roman"/>
          <w:bCs/>
          <w:i/>
          <w:color w:val="000000" w:themeColor="text1"/>
          <w:sz w:val="20"/>
          <w:szCs w:val="20"/>
          <w:lang w:val="en-GB"/>
        </w:rPr>
        <w:t>Ecol</w:t>
      </w:r>
      <w:proofErr w:type="spellEnd"/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2010; </w:t>
      </w:r>
      <w:r w:rsidRPr="00DE5CB8">
        <w:rPr>
          <w:rFonts w:ascii="Times New Roman" w:cs="Times New Roman"/>
          <w:b/>
          <w:bCs/>
          <w:color w:val="000000" w:themeColor="text1"/>
          <w:sz w:val="20"/>
          <w:szCs w:val="20"/>
          <w:lang w:val="en-GB"/>
        </w:rPr>
        <w:t>19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;</w:t>
      </w:r>
      <w:r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 xml:space="preserve"> 21–31</w:t>
      </w:r>
      <w:r w:rsidR="00D671F1" w:rsidRPr="00DE5CB8">
        <w:rPr>
          <w:rFonts w:ascii="Times New Roman" w:cs="Times New Roman"/>
          <w:bCs/>
          <w:color w:val="000000" w:themeColor="text1"/>
          <w:sz w:val="20"/>
          <w:szCs w:val="20"/>
          <w:lang w:val="en-GB"/>
        </w:rPr>
        <w:t>.</w:t>
      </w:r>
    </w:p>
    <w:p w14:paraId="26B82574" w14:textId="385BCEDF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Skerratt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JH, Bowman JP,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Hallegraeff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GM, James S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Nichols PD. Algicidal bacteria associated with blooms of a toxic dinoflagellate in a temperate Australian estuary.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Mar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Ecol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Prog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Ser</w:t>
      </w:r>
      <w:proofErr w:type="spellEnd"/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 2002;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244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; 1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-15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018196BB" w14:textId="6ACAC833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Mitsutani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Takesue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K,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Kirita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M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Ishida Y. Lysis of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Skeletonema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costatum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by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Cytophaga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isolated from the coastal water of the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Ariake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Sea.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Nippon Suisan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Gakkaishi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1992;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58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2159-2169.</w:t>
      </w:r>
    </w:p>
    <w:p w14:paraId="63803143" w14:textId="6873F551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Doucette GJ, McGovern ER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Babinchak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JA. Algicidal bacteria active against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Gymnodinium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breve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(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Dinophyceae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). I. Bacterial isolation and characterization of killing activity.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Phycol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1999;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35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1447-1457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47EED36C" w14:textId="4BAC1691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Furuki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M. Ecology of the bacteria that destroys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Chattonella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Environ.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Manag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End Coast Seas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Newslett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1993;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2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8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3031B3BF" w14:textId="4DB3522B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Yoshinaga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I, Kim MC,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Katanozaka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N, Imai I, Uchida A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Ishida Y. Population structure of algicidal marine bacteria targeting the red tide-forming alga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Heterosigma akashiwo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(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Raphidophyceae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), determined by restriction fragment length polymorphism analysis of the bacterial 16S ribosomal RNA genes.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Mar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Ecol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Prog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Ser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1998;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170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33-44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7DC9743C" w14:textId="4A9CC4CC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Imai I, Ishida Y,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Sawayama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Hata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Y. Isolation of a marine gliding bacterium that kills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Chattonella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antiqua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(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Raphidophyceae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).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Nippon Suisan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Gakkaishi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1991;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57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1409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347D176F" w14:textId="1E224642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Toncheva-Panova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T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Ivanova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J. A bacterial pathogen of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Rhodella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reticulata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Appl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Microbiol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1997;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83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lastRenderedPageBreak/>
        <w:t>707-711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3DF8DE0F" w14:textId="7296B4FD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Nagasaki K, Yamaguchi M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Imai I. Algicidal activity of a killer bacterium against the red-tide dinoflagellate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Heterocapsa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circularisquama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isolated from Ago Bay, Japan.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Nippon Suisan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Gakkaishi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2000;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66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666-673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0F6BAC09" w14:textId="54639CC0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Amaro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AM, Fuentes MS,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Ogalde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SR, Venegas JA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Suárez-Isla BA. Identification and characterization of potentially algal-lytic marine bacteria strongly associated with the toxic dinoflagellate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Alexandrium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catenella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Eukaryot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Microbiol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2005;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52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191-200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30B38CCB" w14:textId="29BD4CC9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Fukami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K, Yuzawa A,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Nishijima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T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Hata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Y. Isolation and properties of a bacterium inhibiting the growth of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Gymnodinium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nagasakiense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Nippon Suisan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Gakkaishi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1992;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58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1073-1077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732D1212" w14:textId="36445CC7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Yoshinaga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I, Kawai T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Ishida Y. Analysis of algicidal ranges of the bacteria killing the marine dinoflagellate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Gymnodinium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mikimotoi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isolated from Tanabe Bay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Japan Fish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Sci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1997;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63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94-98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231B43F0" w14:textId="5434D477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Furusawa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G, Yoshikawa T, Yasuda A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Sakata T. Algicidal activity and gliding motility of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Saprospira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SS98–5.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Can J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Microbiol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2003;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49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92-100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680A0A5A" w14:textId="1E81EE95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Sakata T. Occurrence of marine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Saprospira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sp. possessing algicidal activity for diatoms.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Nippon Suisan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Gakkaishi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1990;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56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1165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44F1A31A" w14:textId="5B2D6FB6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Chan AM,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Kacsmarska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Suttle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CA. Isolation and characterization of a species-specific bacterial pathogen which lyses the marine diatom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Navicula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pulchripora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. p. 121. In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: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Abstract of American Society of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 L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imnology and Oceanography. Aquatic Sciences Meeting, Santa Fe, New Mexico, 10–14 February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(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1997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)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.</w:t>
      </w:r>
      <w:r w:rsidRPr="00DE5CB8" w:rsidDel="00CF6570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</w:p>
    <w:p w14:paraId="70D939B0" w14:textId="5B62DD9A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Nagai S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Imai I. Killing of a giant diatom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Coscinodiscus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wailesii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Gran by a marine bacterium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Alteromonas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isolated from the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Seto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Inland Sea of Japan. p. 402-405. In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: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Reguera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B, Blanco J,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Fernández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ML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Wyatt T. (eds.), Harmful Algae.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Xunta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de Galicia and Intergovernmental Oceanographic Commission of UNESCO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 (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1998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)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.</w:t>
      </w:r>
    </w:p>
    <w:p w14:paraId="58870EC5" w14:textId="55C76373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Kim JH, Park JH, Song YH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Chang DS. Isolation and characterization of the marine bacterium,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Alteromonas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SR-14 inhibiting the growth of diatom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Chaetoceros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species.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Korean Fish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Soc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1990;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32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155-159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504E82E4" w14:textId="10DD0956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lastRenderedPageBreak/>
        <w:t>Yoshinaga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I, Kawai T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Ishida Y. Lysis of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Gymnodinium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nagasakiense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by marine bacteria. P. 687-692. In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: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Lassus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P,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Arzul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G,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Erard</w:t>
      </w:r>
      <w:proofErr w:type="spellEnd"/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E,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Gentien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P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Marcaillou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C. (eds.), Harmful Marine Algal Blooms. Lavoisier Science Publ., Paris.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 (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1995)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6F00512C" w14:textId="4C286A1B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Yamamoto Y,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Kouchiwa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T,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Hodoki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Y,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Hotta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K, Uchida H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Harada K. Distribution and identification of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actinomycetes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lysing cyanobacteria in a eutrophic lake.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Appl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Phycol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1998;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10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391-397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7A36F7D9" w14:textId="1FAB0F08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Kuroda N,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Yoshinaga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Uchida A. How an algicidal bacterium (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Alteromonas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sp.) kills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Heterosigma akashiwo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(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Raphidophyceae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) and other algae? p. 157. In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: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Abstract of Ninth International Conference on Harmful Algal Blooms. Hobart, Tasmania, 7–11 February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(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2000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)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.</w:t>
      </w:r>
    </w:p>
    <w:p w14:paraId="29CF2B35" w14:textId="109509AE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Imai I, Ishida Y,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Sakaguchi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K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Hata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Y. Algicidal marine bacteria isolated from northern Hiroshima Bay. Japan.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Fish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Sci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1995;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61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628-636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0BB94EF9" w14:textId="2D4B67B9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Mitsutani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A, Yamasaki I,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Kitaguchi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H, Kato J, Ueno S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Ishida Y. Analysis of algicidal proteins of a diatom-lytic marine bacterium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Pseudoalteromonas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sp. strain A25 by two-dimensional electrophoresis.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Phycologia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2001;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40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286-291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5F175B34" w14:textId="0DF3421C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Lee SO, Kato J,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Takiguchi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N, Kuroda A, Ikeda T,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Mitsutani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Ohtake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H. Involvement of an extracellular protease in algicidal activity of the marine bacterium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Pseudoalteromonas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strain A28.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Appl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Environ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Microbiol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2000;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66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4334-4339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1E12D54D" w14:textId="1A07AECC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Lovejoy C, Bowman JP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Hallegraeff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GM. Algicidal effects of a novel marine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Pseudoalteromonas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isolate (class Proteobacteria, gamma subdivision) on harmful algal bloom species of the genera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Chattonella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Gymnodinium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, and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Heterosigma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Appl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Environ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Microbiol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1998;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64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2806-2813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538DA4AB" w14:textId="2A0EAE54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Baker KH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Herson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DS. Interaction between the diatom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Thalassiosira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pseudonana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and an associated pseudomonad in a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mariculture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system.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Appl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Environ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Microbiol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1978;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35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791-796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7BF308B6" w14:textId="4F3800F3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Lee WJ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Park YT. Isolation of marine bacteria killing red tide microalgae II. Isolation and algicidal properties of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Pseudomonas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LG-2 possessing killing activity for dinoflagellate,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Prorocentrum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micans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Korean Fish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Soc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1988;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31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852-858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35A23118" w14:textId="41E16B4E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Kitaguchi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H,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Hiragushi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N,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Mitsutani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A, Yamaguchi M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Ishida Y. Isolation of an algicidal bacterium with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lastRenderedPageBreak/>
        <w:t xml:space="preserve">activity against the harmful dinoflagellate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Heterocapsa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circularisquama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(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Dinophyceae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).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Phycologia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2001;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40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275-279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2A422CAD" w14:textId="64EB2F17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Wang X, Gong L, Liang S, Han X, Zhu C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Li Y. Algicidal activity of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rhamnolipid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biosurfactants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produced by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Pseudomonas aeruginosa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Harmful algae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2005;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433-443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47B8C336" w14:textId="4BFBC55C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Ishio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Mangindaan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RE,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Kuwahara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M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Nakagawa H. A bacterium hostile to flagellates: identification of species and characters. p. 205-208. In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: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Okaichi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T, Anderson D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Nemoto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T. (eds.), </w:t>
      </w:r>
      <w:proofErr w:type="gram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Red</w:t>
      </w:r>
      <w:proofErr w:type="gram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Tides: Biology, Environmental Science, and Toxicology. Elsevier Science Publishing Co.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 (1989).</w:t>
      </w:r>
    </w:p>
    <w:p w14:paraId="1EB4C7CD" w14:textId="6D938D97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Hare CE,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Demir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E, Coyne KJ, Craig Cary S,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Kirchman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DL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Hutchins DA. A bacterium that inhibits the growth of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Pfiesteria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piscicida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and other dinoflagellates.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Harmful Algae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2005;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221-234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3CDDE1E8" w14:textId="73172E0F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Jeong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SY, Ishida K, Ito Y, Okada S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Murakami M.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Bacillamide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, a novel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algicide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from the marine bacterium,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Bacillus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SY-1, against the harmful dinoflagellate,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Cochlodinium polykrikoides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Tetrahedron </w:t>
      </w:r>
      <w:proofErr w:type="spellStart"/>
      <w:proofErr w:type="gram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lett</w:t>
      </w:r>
      <w:proofErr w:type="spellEnd"/>
      <w:proofErr w:type="gram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2003;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44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8005-8007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2514D56B" w14:textId="2FD4270B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Park YT, Park JB, Chung SY, Song BC, Lim WA, Kim CH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Lee WJ. Isolation of marine bacteria killing red tide microalgae I. Isolation and algicidal properties of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Micrococcus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sp. LG-1 possessing killing activity for harmful dinoflagellate,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Cochlodinium polykrikoides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Korean Fish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Soc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1988;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31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767-773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2B4C37CC" w14:textId="50E4F74E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Jeong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SY, Park YT, Kim MC, Choi SC,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Seong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HK, Kim JY, Kim TU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Lee WJ. Isolation of marine bacteria killing red tide microalgae.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Korean Fish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Soc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1999;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33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339-347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2605635B" w14:textId="35E6AE19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Kim MJ,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Jeong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SY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Lee SJ. Isolation, identification, and algicidal activity of marine bacteria against Cochlodinium polykrikoides.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Appl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Phycol</w:t>
      </w:r>
      <w:proofErr w:type="spellEnd"/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 2008; </w:t>
      </w:r>
      <w:r w:rsidRPr="00DE5CB8">
        <w:rPr>
          <w:rFonts w:ascii="Times New Roman" w:eastAsia="맑은 고딕" w:hAnsi="Times New Roman" w:cs="Times New Roman"/>
          <w:b/>
          <w:color w:val="000000" w:themeColor="text1"/>
          <w:szCs w:val="20"/>
          <w:lang w:val="en-GB"/>
        </w:rPr>
        <w:t>20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; 1069–1078.</w:t>
      </w:r>
    </w:p>
    <w:p w14:paraId="37C15028" w14:textId="3EEBC89A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Sohn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JH, Lee JH, Yi HN, Chun JS, Bae KS,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Ahn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TY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Kim SJ.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Kordia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algicida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gen. </w:t>
      </w:r>
      <w:proofErr w:type="spellStart"/>
      <w:proofErr w:type="gram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nov</w:t>
      </w:r>
      <w:proofErr w:type="gram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.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, sp.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nov.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, an algicidal bacterium isolated from red tide.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Int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J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Syst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Evol</w:t>
      </w:r>
      <w:proofErr w:type="spellEnd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Microbiol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2004;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54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675-680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0E2CEDEB" w14:textId="654DD681" w:rsidR="00D828D2" w:rsidRPr="00DE5CB8" w:rsidRDefault="00D828D2" w:rsidP="00D828D2">
      <w:pPr>
        <w:pStyle w:val="ad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Cs w:val="20"/>
          <w:lang w:val="en-GB"/>
        </w:rPr>
      </w:pP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Kim MC, Yu HS, Ok MS, Kim CH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,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Chang DS. The activities and characteristics of algicidal bacteria in </w:t>
      </w:r>
      <w:proofErr w:type="spellStart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Chindong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bay. </w:t>
      </w:r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 xml:space="preserve">J Korean Fish </w:t>
      </w:r>
      <w:proofErr w:type="spellStart"/>
      <w:r w:rsidRPr="00DE5CB8">
        <w:rPr>
          <w:rFonts w:ascii="Times New Roman" w:hAnsi="Times New Roman" w:cs="Times New Roman"/>
          <w:i/>
          <w:color w:val="000000" w:themeColor="text1"/>
          <w:szCs w:val="20"/>
          <w:lang w:val="en-GB"/>
        </w:rPr>
        <w:t>Soc</w:t>
      </w:r>
      <w:proofErr w:type="spellEnd"/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 xml:space="preserve"> 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1999; </w:t>
      </w:r>
      <w:r w:rsidRPr="00DE5CB8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32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 xml:space="preserve">; </w:t>
      </w:r>
      <w:r w:rsidRPr="00DE5CB8">
        <w:rPr>
          <w:rFonts w:ascii="Times New Roman" w:hAnsi="Times New Roman" w:cs="Times New Roman"/>
          <w:color w:val="000000" w:themeColor="text1"/>
          <w:szCs w:val="20"/>
          <w:lang w:val="en-GB"/>
        </w:rPr>
        <w:t>359-367</w:t>
      </w:r>
      <w:r w:rsidRPr="00DE5CB8">
        <w:rPr>
          <w:rFonts w:ascii="Times New Roman" w:eastAsia="맑은 고딕" w:hAnsi="Times New Roman" w:cs="Times New Roman"/>
          <w:color w:val="000000" w:themeColor="text1"/>
          <w:szCs w:val="20"/>
          <w:lang w:val="en-GB"/>
        </w:rPr>
        <w:t>.</w:t>
      </w:r>
    </w:p>
    <w:p w14:paraId="24941FF1" w14:textId="77777777" w:rsidR="00D828D2" w:rsidRPr="00DE5CB8" w:rsidRDefault="00D828D2" w:rsidP="00D828D2">
      <w:pPr>
        <w:pStyle w:val="s0"/>
        <w:spacing w:line="480" w:lineRule="auto"/>
        <w:ind w:left="360"/>
        <w:jc w:val="both"/>
        <w:rPr>
          <w:color w:val="000000" w:themeColor="text1"/>
          <w:sz w:val="20"/>
          <w:lang w:val="en-GB"/>
        </w:rPr>
      </w:pPr>
    </w:p>
    <w:sectPr w:rsidR="00D828D2" w:rsidRPr="00DE5CB8" w:rsidSect="00B568E9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97F2B13" w15:done="0"/>
  <w15:commentEx w15:paraId="3EF699DB" w15:done="0"/>
  <w15:commentEx w15:paraId="7489616C" w15:done="0"/>
  <w15:commentEx w15:paraId="5AE8CD68" w15:done="0"/>
  <w15:commentEx w15:paraId="6A3D8B3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7F2B13" w16cid:durableId="21F4677D"/>
  <w16cid:commentId w16cid:paraId="3EF699DB" w16cid:durableId="21F50B19"/>
  <w16cid:commentId w16cid:paraId="7489616C" w16cid:durableId="21F466A5"/>
  <w16cid:commentId w16cid:paraId="5AE8CD68" w16cid:durableId="21F4666B"/>
  <w16cid:commentId w16cid:paraId="6A3D8B30" w16cid:durableId="21F4CCA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C10812" w14:textId="77777777" w:rsidR="002058F1" w:rsidRDefault="002058F1">
      <w:pPr>
        <w:spacing w:after="0" w:line="240" w:lineRule="auto"/>
      </w:pPr>
      <w:r>
        <w:separator/>
      </w:r>
    </w:p>
  </w:endnote>
  <w:endnote w:type="continuationSeparator" w:id="0">
    <w:p w14:paraId="558CD61E" w14:textId="77777777" w:rsidR="002058F1" w:rsidRDefault="00205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MS Gothic"/>
    <w:charset w:val="80"/>
    <w:family w:val="roman"/>
    <w:pitch w:val="variable"/>
    <w:sig w:usb0="00000000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9212326"/>
      <w:docPartObj>
        <w:docPartGallery w:val="Page Numbers (Bottom of Page)"/>
        <w:docPartUnique/>
      </w:docPartObj>
    </w:sdtPr>
    <w:sdtEndPr/>
    <w:sdtContent>
      <w:p w14:paraId="38CCD584" w14:textId="0AAF7B0B" w:rsidR="00DF621D" w:rsidRDefault="00DF621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092B" w:rsidRPr="00C7092B">
          <w:rPr>
            <w:noProof/>
            <w:lang w:val="ko-KR"/>
          </w:rPr>
          <w:t>25</w:t>
        </w:r>
        <w:r>
          <w:fldChar w:fldCharType="end"/>
        </w:r>
      </w:p>
    </w:sdtContent>
  </w:sdt>
  <w:p w14:paraId="256DF4A6" w14:textId="77777777" w:rsidR="00DF621D" w:rsidRDefault="00DF621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ADBBAB" w14:textId="77777777" w:rsidR="002058F1" w:rsidRDefault="002058F1">
      <w:pPr>
        <w:spacing w:after="0" w:line="240" w:lineRule="auto"/>
      </w:pPr>
      <w:r>
        <w:separator/>
      </w:r>
    </w:p>
  </w:footnote>
  <w:footnote w:type="continuationSeparator" w:id="0">
    <w:p w14:paraId="3C95972B" w14:textId="77777777" w:rsidR="002058F1" w:rsidRDefault="002058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85D4F"/>
    <w:multiLevelType w:val="hybridMultilevel"/>
    <w:tmpl w:val="CA6ABD2E"/>
    <w:lvl w:ilvl="0" w:tplc="4620BA8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>
    <w:nsid w:val="3E601A0D"/>
    <w:multiLevelType w:val="hybridMultilevel"/>
    <w:tmpl w:val="A8C4D2AE"/>
    <w:lvl w:ilvl="0" w:tplc="5F466AEC">
      <w:start w:val="1"/>
      <w:numFmt w:val="decimal"/>
      <w:pStyle w:val="TSongREF"/>
      <w:lvlText w:val="[%1]"/>
      <w:lvlJc w:val="left"/>
      <w:pPr>
        <w:tabs>
          <w:tab w:val="num" w:pos="655"/>
        </w:tabs>
        <w:ind w:left="655" w:hanging="475"/>
      </w:pPr>
    </w:lvl>
    <w:lvl w:ilvl="1" w:tplc="FC168B34">
      <w:start w:val="2"/>
      <w:numFmt w:val="decimal"/>
      <w:lvlText w:val="%2."/>
      <w:lvlJc w:val="left"/>
      <w:pPr>
        <w:tabs>
          <w:tab w:val="num" w:pos="1160"/>
        </w:tabs>
        <w:ind w:left="1160" w:hanging="360"/>
      </w:pPr>
      <w:rPr>
        <w:rFonts w:eastAsia="SimSun"/>
      </w:rPr>
    </w:lvl>
    <w:lvl w:ilvl="2" w:tplc="0409001B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>
    <w:nsid w:val="746C2080"/>
    <w:multiLevelType w:val="hybridMultilevel"/>
    <w:tmpl w:val="BD20ED60"/>
    <w:lvl w:ilvl="0" w:tplc="1BD06B6C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F86"/>
    <w:rsid w:val="00020DEE"/>
    <w:rsid w:val="00022C94"/>
    <w:rsid w:val="00025171"/>
    <w:rsid w:val="00033F11"/>
    <w:rsid w:val="00042188"/>
    <w:rsid w:val="0004418A"/>
    <w:rsid w:val="00045D5E"/>
    <w:rsid w:val="00047EE9"/>
    <w:rsid w:val="000554CE"/>
    <w:rsid w:val="00093CF6"/>
    <w:rsid w:val="000A6EE9"/>
    <w:rsid w:val="000E1CDB"/>
    <w:rsid w:val="000F2FAB"/>
    <w:rsid w:val="00106C8A"/>
    <w:rsid w:val="00112379"/>
    <w:rsid w:val="0012614D"/>
    <w:rsid w:val="001303E4"/>
    <w:rsid w:val="00160B3A"/>
    <w:rsid w:val="00190939"/>
    <w:rsid w:val="00192625"/>
    <w:rsid w:val="001C59A1"/>
    <w:rsid w:val="001D7E80"/>
    <w:rsid w:val="001E1A71"/>
    <w:rsid w:val="001E74FB"/>
    <w:rsid w:val="002058F1"/>
    <w:rsid w:val="00217A89"/>
    <w:rsid w:val="00225C5D"/>
    <w:rsid w:val="0028567A"/>
    <w:rsid w:val="00293D9C"/>
    <w:rsid w:val="002A2D51"/>
    <w:rsid w:val="002B4F31"/>
    <w:rsid w:val="002D6292"/>
    <w:rsid w:val="002F030E"/>
    <w:rsid w:val="002F31EC"/>
    <w:rsid w:val="002F3B51"/>
    <w:rsid w:val="002F5092"/>
    <w:rsid w:val="00304168"/>
    <w:rsid w:val="0033446B"/>
    <w:rsid w:val="00335017"/>
    <w:rsid w:val="00335BEB"/>
    <w:rsid w:val="003574AF"/>
    <w:rsid w:val="00372C54"/>
    <w:rsid w:val="003773D1"/>
    <w:rsid w:val="00392813"/>
    <w:rsid w:val="00392E26"/>
    <w:rsid w:val="003953F0"/>
    <w:rsid w:val="003C211F"/>
    <w:rsid w:val="003C5647"/>
    <w:rsid w:val="003C7752"/>
    <w:rsid w:val="003D1410"/>
    <w:rsid w:val="003D5126"/>
    <w:rsid w:val="003E2342"/>
    <w:rsid w:val="00401803"/>
    <w:rsid w:val="00431996"/>
    <w:rsid w:val="00460312"/>
    <w:rsid w:val="00464601"/>
    <w:rsid w:val="004727CF"/>
    <w:rsid w:val="004778F5"/>
    <w:rsid w:val="004A0708"/>
    <w:rsid w:val="004A4316"/>
    <w:rsid w:val="004B3A39"/>
    <w:rsid w:val="004D3194"/>
    <w:rsid w:val="004F2AD2"/>
    <w:rsid w:val="004F4989"/>
    <w:rsid w:val="00504493"/>
    <w:rsid w:val="00527435"/>
    <w:rsid w:val="00531B3B"/>
    <w:rsid w:val="005370D4"/>
    <w:rsid w:val="00544EFC"/>
    <w:rsid w:val="00552AF2"/>
    <w:rsid w:val="00565F49"/>
    <w:rsid w:val="005726F9"/>
    <w:rsid w:val="00596D98"/>
    <w:rsid w:val="005F26F3"/>
    <w:rsid w:val="005F46A6"/>
    <w:rsid w:val="00603C54"/>
    <w:rsid w:val="006124AF"/>
    <w:rsid w:val="0062116C"/>
    <w:rsid w:val="006226E9"/>
    <w:rsid w:val="00642658"/>
    <w:rsid w:val="00644404"/>
    <w:rsid w:val="00646EEE"/>
    <w:rsid w:val="00654A41"/>
    <w:rsid w:val="0067691D"/>
    <w:rsid w:val="00680895"/>
    <w:rsid w:val="00690A78"/>
    <w:rsid w:val="006C29E9"/>
    <w:rsid w:val="006C574A"/>
    <w:rsid w:val="006C58F7"/>
    <w:rsid w:val="006D402A"/>
    <w:rsid w:val="006E5299"/>
    <w:rsid w:val="006E6B96"/>
    <w:rsid w:val="006E7D70"/>
    <w:rsid w:val="006F1ECE"/>
    <w:rsid w:val="00727A97"/>
    <w:rsid w:val="007411B4"/>
    <w:rsid w:val="00755E18"/>
    <w:rsid w:val="0077223F"/>
    <w:rsid w:val="00776B53"/>
    <w:rsid w:val="00793E90"/>
    <w:rsid w:val="007A3093"/>
    <w:rsid w:val="007C406B"/>
    <w:rsid w:val="007E644C"/>
    <w:rsid w:val="007E7EEC"/>
    <w:rsid w:val="007F09EB"/>
    <w:rsid w:val="007F5332"/>
    <w:rsid w:val="008131E3"/>
    <w:rsid w:val="00827252"/>
    <w:rsid w:val="00845F86"/>
    <w:rsid w:val="00860E1F"/>
    <w:rsid w:val="00862F4F"/>
    <w:rsid w:val="008A6A2A"/>
    <w:rsid w:val="008C2E69"/>
    <w:rsid w:val="008C6311"/>
    <w:rsid w:val="008D11E0"/>
    <w:rsid w:val="008F4CCF"/>
    <w:rsid w:val="00904660"/>
    <w:rsid w:val="0093421F"/>
    <w:rsid w:val="00980D00"/>
    <w:rsid w:val="00987A1A"/>
    <w:rsid w:val="00997C08"/>
    <w:rsid w:val="009B258B"/>
    <w:rsid w:val="009C040B"/>
    <w:rsid w:val="00A00749"/>
    <w:rsid w:val="00A143BC"/>
    <w:rsid w:val="00A20624"/>
    <w:rsid w:val="00A40C3F"/>
    <w:rsid w:val="00A55C8E"/>
    <w:rsid w:val="00A600BD"/>
    <w:rsid w:val="00A710AE"/>
    <w:rsid w:val="00A75307"/>
    <w:rsid w:val="00A851D4"/>
    <w:rsid w:val="00AE29E6"/>
    <w:rsid w:val="00AF418B"/>
    <w:rsid w:val="00AF7786"/>
    <w:rsid w:val="00B02FA4"/>
    <w:rsid w:val="00B079C6"/>
    <w:rsid w:val="00B31176"/>
    <w:rsid w:val="00B33DD3"/>
    <w:rsid w:val="00B33ED4"/>
    <w:rsid w:val="00B36B4C"/>
    <w:rsid w:val="00B374E4"/>
    <w:rsid w:val="00B44222"/>
    <w:rsid w:val="00B4570B"/>
    <w:rsid w:val="00B568E9"/>
    <w:rsid w:val="00B70915"/>
    <w:rsid w:val="00B74705"/>
    <w:rsid w:val="00BA0064"/>
    <w:rsid w:val="00BA0ED8"/>
    <w:rsid w:val="00BA459F"/>
    <w:rsid w:val="00BB339D"/>
    <w:rsid w:val="00BD7A9E"/>
    <w:rsid w:val="00C00295"/>
    <w:rsid w:val="00C01B2C"/>
    <w:rsid w:val="00C21409"/>
    <w:rsid w:val="00C4320F"/>
    <w:rsid w:val="00C44C28"/>
    <w:rsid w:val="00C45F1E"/>
    <w:rsid w:val="00C7092B"/>
    <w:rsid w:val="00C84FE3"/>
    <w:rsid w:val="00C917FC"/>
    <w:rsid w:val="00C921A7"/>
    <w:rsid w:val="00CE098A"/>
    <w:rsid w:val="00CF2964"/>
    <w:rsid w:val="00CF6570"/>
    <w:rsid w:val="00D14BEB"/>
    <w:rsid w:val="00D14E32"/>
    <w:rsid w:val="00D20BF5"/>
    <w:rsid w:val="00D244C2"/>
    <w:rsid w:val="00D467CF"/>
    <w:rsid w:val="00D51B5E"/>
    <w:rsid w:val="00D671F1"/>
    <w:rsid w:val="00D828D2"/>
    <w:rsid w:val="00D91FDF"/>
    <w:rsid w:val="00DA74AB"/>
    <w:rsid w:val="00DD3263"/>
    <w:rsid w:val="00DE5CB8"/>
    <w:rsid w:val="00DF28BB"/>
    <w:rsid w:val="00DF621D"/>
    <w:rsid w:val="00E07D3C"/>
    <w:rsid w:val="00E27BE4"/>
    <w:rsid w:val="00E50296"/>
    <w:rsid w:val="00E51DD9"/>
    <w:rsid w:val="00E621B0"/>
    <w:rsid w:val="00E730E4"/>
    <w:rsid w:val="00E7348F"/>
    <w:rsid w:val="00E8736A"/>
    <w:rsid w:val="00EA2F01"/>
    <w:rsid w:val="00EC5769"/>
    <w:rsid w:val="00ED6B75"/>
    <w:rsid w:val="00F13EED"/>
    <w:rsid w:val="00F15CAC"/>
    <w:rsid w:val="00F2559C"/>
    <w:rsid w:val="00F2751C"/>
    <w:rsid w:val="00F40D3D"/>
    <w:rsid w:val="00F42432"/>
    <w:rsid w:val="00F7296A"/>
    <w:rsid w:val="00F75C50"/>
    <w:rsid w:val="00F865B6"/>
    <w:rsid w:val="00F96DFC"/>
    <w:rsid w:val="00FB5A1E"/>
    <w:rsid w:val="00FB7228"/>
    <w:rsid w:val="00FC6BE1"/>
    <w:rsid w:val="00FD0208"/>
    <w:rsid w:val="00FF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210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F86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45F8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845F86"/>
    <w:rPr>
      <w:kern w:val="2"/>
      <w:sz w:val="20"/>
      <w:lang w:val="en-US" w:eastAsia="ko-KR"/>
    </w:rPr>
  </w:style>
  <w:style w:type="character" w:styleId="a4">
    <w:name w:val="annotation reference"/>
    <w:basedOn w:val="a0"/>
    <w:uiPriority w:val="99"/>
    <w:semiHidden/>
    <w:unhideWhenUsed/>
    <w:rsid w:val="00845F86"/>
    <w:rPr>
      <w:sz w:val="16"/>
      <w:szCs w:val="16"/>
    </w:rPr>
  </w:style>
  <w:style w:type="paragraph" w:styleId="a5">
    <w:name w:val="annotation text"/>
    <w:basedOn w:val="a"/>
    <w:link w:val="Char0"/>
    <w:uiPriority w:val="99"/>
    <w:unhideWhenUsed/>
    <w:rsid w:val="00845F86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5"/>
    <w:uiPriority w:val="99"/>
    <w:rsid w:val="00845F86"/>
    <w:rPr>
      <w:kern w:val="2"/>
      <w:sz w:val="20"/>
      <w:szCs w:val="20"/>
      <w:lang w:val="en-US"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845F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45F86"/>
    <w:rPr>
      <w:rFonts w:ascii="Segoe UI" w:hAnsi="Segoe UI" w:cs="Segoe UI"/>
      <w:kern w:val="2"/>
      <w:sz w:val="18"/>
      <w:szCs w:val="18"/>
      <w:lang w:val="en-US" w:eastAsia="ko-KR"/>
    </w:rPr>
  </w:style>
  <w:style w:type="paragraph" w:styleId="a7">
    <w:name w:val="annotation subject"/>
    <w:basedOn w:val="a5"/>
    <w:next w:val="a5"/>
    <w:link w:val="Char2"/>
    <w:uiPriority w:val="99"/>
    <w:semiHidden/>
    <w:unhideWhenUsed/>
    <w:rsid w:val="008F4CCF"/>
    <w:rPr>
      <w:b/>
      <w:bCs/>
    </w:rPr>
  </w:style>
  <w:style w:type="character" w:customStyle="1" w:styleId="Char2">
    <w:name w:val="메모 주제 Char"/>
    <w:basedOn w:val="Char0"/>
    <w:link w:val="a7"/>
    <w:uiPriority w:val="99"/>
    <w:semiHidden/>
    <w:rsid w:val="008F4CCF"/>
    <w:rPr>
      <w:b/>
      <w:bCs/>
      <w:kern w:val="2"/>
      <w:sz w:val="20"/>
      <w:szCs w:val="20"/>
      <w:lang w:val="en-US" w:eastAsia="ko-KR"/>
    </w:rPr>
  </w:style>
  <w:style w:type="paragraph" w:styleId="a8">
    <w:name w:val="Revision"/>
    <w:hidden/>
    <w:uiPriority w:val="99"/>
    <w:semiHidden/>
    <w:rsid w:val="00F2559C"/>
    <w:pPr>
      <w:spacing w:after="0" w:line="240" w:lineRule="auto"/>
    </w:pPr>
    <w:rPr>
      <w:kern w:val="2"/>
      <w:sz w:val="20"/>
      <w:lang w:val="en-US" w:eastAsia="ko-KR"/>
    </w:rPr>
  </w:style>
  <w:style w:type="character" w:styleId="a9">
    <w:name w:val="Hyperlink"/>
    <w:basedOn w:val="a0"/>
    <w:uiPriority w:val="99"/>
    <w:unhideWhenUsed/>
    <w:rsid w:val="008131E3"/>
    <w:rPr>
      <w:color w:val="0563C1" w:themeColor="hyperlink"/>
      <w:u w:val="single"/>
    </w:rPr>
  </w:style>
  <w:style w:type="paragraph" w:styleId="aa">
    <w:name w:val="header"/>
    <w:basedOn w:val="a"/>
    <w:link w:val="Char3"/>
    <w:uiPriority w:val="99"/>
    <w:unhideWhenUsed/>
    <w:rsid w:val="008131E3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8131E3"/>
    <w:rPr>
      <w:kern w:val="2"/>
      <w:sz w:val="20"/>
      <w:lang w:val="en-US" w:eastAsia="ko-KR"/>
    </w:rPr>
  </w:style>
  <w:style w:type="character" w:styleId="ab">
    <w:name w:val="line number"/>
    <w:basedOn w:val="a0"/>
    <w:uiPriority w:val="99"/>
    <w:semiHidden/>
    <w:unhideWhenUsed/>
    <w:rsid w:val="008131E3"/>
  </w:style>
  <w:style w:type="table" w:styleId="ac">
    <w:name w:val="Table Grid"/>
    <w:basedOn w:val="a1"/>
    <w:uiPriority w:val="59"/>
    <w:rsid w:val="004727CF"/>
    <w:pPr>
      <w:spacing w:after="0" w:line="240" w:lineRule="auto"/>
      <w:jc w:val="both"/>
    </w:pPr>
    <w:rPr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BA0064"/>
    <w:pPr>
      <w:ind w:leftChars="400" w:left="800"/>
    </w:pPr>
  </w:style>
  <w:style w:type="paragraph" w:customStyle="1" w:styleId="TSongREF">
    <w:name w:val="TSong_REF"/>
    <w:basedOn w:val="a"/>
    <w:rsid w:val="00F75C50"/>
    <w:pPr>
      <w:widowControl/>
      <w:numPr>
        <w:numId w:val="2"/>
      </w:numPr>
      <w:wordWrap/>
      <w:autoSpaceDE/>
      <w:autoSpaceDN/>
      <w:spacing w:after="0" w:line="300" w:lineRule="auto"/>
    </w:pPr>
    <w:rPr>
      <w:rFonts w:ascii="Times New Roman" w:eastAsia="바탕" w:hAnsi="Times New Roman" w:cs="Times New Roman"/>
      <w:kern w:val="0"/>
      <w:sz w:val="22"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F75C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F75C50"/>
    <w:rPr>
      <w:rFonts w:ascii="굴림체" w:eastAsia="굴림체" w:hAnsi="굴림체" w:cs="굴림체"/>
      <w:sz w:val="24"/>
      <w:szCs w:val="24"/>
      <w:lang w:val="en-US" w:eastAsia="ko-KR"/>
    </w:rPr>
  </w:style>
  <w:style w:type="paragraph" w:customStyle="1" w:styleId="s0">
    <w:name w:val="s0"/>
    <w:uiPriority w:val="99"/>
    <w:rsid w:val="00CF6570"/>
    <w:pPr>
      <w:widowControl w:val="0"/>
      <w:autoSpaceDE w:val="0"/>
      <w:autoSpaceDN w:val="0"/>
      <w:adjustRightInd w:val="0"/>
      <w:spacing w:after="0" w:line="240" w:lineRule="auto"/>
    </w:pPr>
    <w:rPr>
      <w:rFonts w:ascii="바탕" w:eastAsia="바탕" w:hAnsi="Times New Roman" w:cs="바탕"/>
      <w:sz w:val="24"/>
      <w:szCs w:val="24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F86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45F8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845F86"/>
    <w:rPr>
      <w:kern w:val="2"/>
      <w:sz w:val="20"/>
      <w:lang w:val="en-US" w:eastAsia="ko-KR"/>
    </w:rPr>
  </w:style>
  <w:style w:type="character" w:styleId="a4">
    <w:name w:val="annotation reference"/>
    <w:basedOn w:val="a0"/>
    <w:uiPriority w:val="99"/>
    <w:semiHidden/>
    <w:unhideWhenUsed/>
    <w:rsid w:val="00845F86"/>
    <w:rPr>
      <w:sz w:val="16"/>
      <w:szCs w:val="16"/>
    </w:rPr>
  </w:style>
  <w:style w:type="paragraph" w:styleId="a5">
    <w:name w:val="annotation text"/>
    <w:basedOn w:val="a"/>
    <w:link w:val="Char0"/>
    <w:uiPriority w:val="99"/>
    <w:unhideWhenUsed/>
    <w:rsid w:val="00845F86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5"/>
    <w:uiPriority w:val="99"/>
    <w:rsid w:val="00845F86"/>
    <w:rPr>
      <w:kern w:val="2"/>
      <w:sz w:val="20"/>
      <w:szCs w:val="20"/>
      <w:lang w:val="en-US"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845F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45F86"/>
    <w:rPr>
      <w:rFonts w:ascii="Segoe UI" w:hAnsi="Segoe UI" w:cs="Segoe UI"/>
      <w:kern w:val="2"/>
      <w:sz w:val="18"/>
      <w:szCs w:val="18"/>
      <w:lang w:val="en-US" w:eastAsia="ko-KR"/>
    </w:rPr>
  </w:style>
  <w:style w:type="paragraph" w:styleId="a7">
    <w:name w:val="annotation subject"/>
    <w:basedOn w:val="a5"/>
    <w:next w:val="a5"/>
    <w:link w:val="Char2"/>
    <w:uiPriority w:val="99"/>
    <w:semiHidden/>
    <w:unhideWhenUsed/>
    <w:rsid w:val="008F4CCF"/>
    <w:rPr>
      <w:b/>
      <w:bCs/>
    </w:rPr>
  </w:style>
  <w:style w:type="character" w:customStyle="1" w:styleId="Char2">
    <w:name w:val="메모 주제 Char"/>
    <w:basedOn w:val="Char0"/>
    <w:link w:val="a7"/>
    <w:uiPriority w:val="99"/>
    <w:semiHidden/>
    <w:rsid w:val="008F4CCF"/>
    <w:rPr>
      <w:b/>
      <w:bCs/>
      <w:kern w:val="2"/>
      <w:sz w:val="20"/>
      <w:szCs w:val="20"/>
      <w:lang w:val="en-US" w:eastAsia="ko-KR"/>
    </w:rPr>
  </w:style>
  <w:style w:type="paragraph" w:styleId="a8">
    <w:name w:val="Revision"/>
    <w:hidden/>
    <w:uiPriority w:val="99"/>
    <w:semiHidden/>
    <w:rsid w:val="00F2559C"/>
    <w:pPr>
      <w:spacing w:after="0" w:line="240" w:lineRule="auto"/>
    </w:pPr>
    <w:rPr>
      <w:kern w:val="2"/>
      <w:sz w:val="20"/>
      <w:lang w:val="en-US" w:eastAsia="ko-KR"/>
    </w:rPr>
  </w:style>
  <w:style w:type="character" w:styleId="a9">
    <w:name w:val="Hyperlink"/>
    <w:basedOn w:val="a0"/>
    <w:uiPriority w:val="99"/>
    <w:unhideWhenUsed/>
    <w:rsid w:val="008131E3"/>
    <w:rPr>
      <w:color w:val="0563C1" w:themeColor="hyperlink"/>
      <w:u w:val="single"/>
    </w:rPr>
  </w:style>
  <w:style w:type="paragraph" w:styleId="aa">
    <w:name w:val="header"/>
    <w:basedOn w:val="a"/>
    <w:link w:val="Char3"/>
    <w:uiPriority w:val="99"/>
    <w:unhideWhenUsed/>
    <w:rsid w:val="008131E3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8131E3"/>
    <w:rPr>
      <w:kern w:val="2"/>
      <w:sz w:val="20"/>
      <w:lang w:val="en-US" w:eastAsia="ko-KR"/>
    </w:rPr>
  </w:style>
  <w:style w:type="character" w:styleId="ab">
    <w:name w:val="line number"/>
    <w:basedOn w:val="a0"/>
    <w:uiPriority w:val="99"/>
    <w:semiHidden/>
    <w:unhideWhenUsed/>
    <w:rsid w:val="008131E3"/>
  </w:style>
  <w:style w:type="table" w:styleId="ac">
    <w:name w:val="Table Grid"/>
    <w:basedOn w:val="a1"/>
    <w:uiPriority w:val="59"/>
    <w:rsid w:val="004727CF"/>
    <w:pPr>
      <w:spacing w:after="0" w:line="240" w:lineRule="auto"/>
      <w:jc w:val="both"/>
    </w:pPr>
    <w:rPr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BA0064"/>
    <w:pPr>
      <w:ind w:leftChars="400" w:left="800"/>
    </w:pPr>
  </w:style>
  <w:style w:type="paragraph" w:customStyle="1" w:styleId="TSongREF">
    <w:name w:val="TSong_REF"/>
    <w:basedOn w:val="a"/>
    <w:rsid w:val="00F75C50"/>
    <w:pPr>
      <w:widowControl/>
      <w:numPr>
        <w:numId w:val="2"/>
      </w:numPr>
      <w:wordWrap/>
      <w:autoSpaceDE/>
      <w:autoSpaceDN/>
      <w:spacing w:after="0" w:line="300" w:lineRule="auto"/>
    </w:pPr>
    <w:rPr>
      <w:rFonts w:ascii="Times New Roman" w:eastAsia="바탕" w:hAnsi="Times New Roman" w:cs="Times New Roman"/>
      <w:kern w:val="0"/>
      <w:sz w:val="22"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F75C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F75C50"/>
    <w:rPr>
      <w:rFonts w:ascii="굴림체" w:eastAsia="굴림체" w:hAnsi="굴림체" w:cs="굴림체"/>
      <w:sz w:val="24"/>
      <w:szCs w:val="24"/>
      <w:lang w:val="en-US" w:eastAsia="ko-KR"/>
    </w:rPr>
  </w:style>
  <w:style w:type="paragraph" w:customStyle="1" w:styleId="s0">
    <w:name w:val="s0"/>
    <w:uiPriority w:val="99"/>
    <w:rsid w:val="00CF6570"/>
    <w:pPr>
      <w:widowControl w:val="0"/>
      <w:autoSpaceDE w:val="0"/>
      <w:autoSpaceDN w:val="0"/>
      <w:adjustRightInd w:val="0"/>
      <w:spacing w:after="0" w:line="240" w:lineRule="auto"/>
    </w:pPr>
    <w:rPr>
      <w:rFonts w:ascii="바탕" w:eastAsia="바탕" w:hAnsi="Times New Roman" w:cs="바탕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9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26" Type="http://schemas.microsoft.com/office/2011/relationships/commentsExtended" Target="commentsExtended.xml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image" Target="media/image11.jpeg"/><Relationship Id="rId28" Type="http://schemas.microsoft.com/office/2011/relationships/people" Target="people.xml"/><Relationship Id="rId10" Type="http://schemas.openxmlformats.org/officeDocument/2006/relationships/footnotes" Target="foot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1B9D07EC14FF4C876AE8D9CD5A0345" ma:contentTypeVersion="9" ma:contentTypeDescription="Create a new document." ma:contentTypeScope="" ma:versionID="5e8481e9a29abdea35cd8483a63a44d1">
  <xsd:schema xmlns:xsd="http://www.w3.org/2001/XMLSchema" xmlns:xs="http://www.w3.org/2001/XMLSchema" xmlns:p="http://schemas.microsoft.com/office/2006/metadata/properties" xmlns:ns3="8ebc69d1-ca03-49f8-af4a-79afea8bd704" targetNamespace="http://schemas.microsoft.com/office/2006/metadata/properties" ma:root="true" ma:fieldsID="c3f3a57bd8578f30e44eddab6b014696" ns3:_="">
    <xsd:import namespace="8ebc69d1-ca03-49f8-af4a-79afea8bd7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bc69d1-ca03-49f8-af4a-79afea8bd7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26EA4-7A62-4517-9851-B6A211E676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951A27-F3EA-4CEE-AEF3-C765F94F78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078C31-CF89-43E1-A11A-2109ADFE49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bc69d1-ca03-49f8-af4a-79afea8bd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F5CDF6D-FDB7-4E2A-8988-319B9715F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5459</Words>
  <Characters>31117</Characters>
  <Application>Microsoft Office Word</Application>
  <DocSecurity>0</DocSecurity>
  <Lines>259</Lines>
  <Paragraphs>73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정승원</cp:lastModifiedBy>
  <cp:revision>5</cp:revision>
  <cp:lastPrinted>2019-07-28T09:16:00Z</cp:lastPrinted>
  <dcterms:created xsi:type="dcterms:W3CDTF">2020-02-27T01:42:00Z</dcterms:created>
  <dcterms:modified xsi:type="dcterms:W3CDTF">2020-02-27T12:59:00Z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0x010100D51B9D07EC14FF4C876AE8D9CD5A0345</vt:lpwstr>
  </property>
</Properties>
</file>